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37" w:rsidRPr="0099036F" w:rsidRDefault="00E97FD2" w:rsidP="00B52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  <w:t>д</w:t>
      </w:r>
      <w:r w:rsidR="005A3DAE" w:rsidRPr="0099036F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99036F">
        <w:rPr>
          <w:rFonts w:ascii="Times New Roman" w:hAnsi="Times New Roman" w:cs="Times New Roman"/>
          <w:sz w:val="28"/>
          <w:szCs w:val="28"/>
        </w:rPr>
        <w:t xml:space="preserve"> № 18 «Солнышко»</w:t>
      </w:r>
    </w:p>
    <w:p w:rsidR="00E97FD2" w:rsidRPr="0099036F" w:rsidRDefault="00E97FD2" w:rsidP="00E97FD2">
      <w:pPr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</w:p>
    <w:p w:rsidR="00E97FD2" w:rsidRPr="0099036F" w:rsidRDefault="00E97FD2" w:rsidP="00E97FD2">
      <w:pPr>
        <w:rPr>
          <w:rFonts w:ascii="Times New Roman" w:hAnsi="Times New Roman" w:cs="Times New Roman"/>
          <w:sz w:val="28"/>
          <w:szCs w:val="2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sz w:val="28"/>
          <w:szCs w:val="2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sz w:val="28"/>
          <w:szCs w:val="28"/>
        </w:rPr>
      </w:pPr>
    </w:p>
    <w:p w:rsidR="00E97FD2" w:rsidRDefault="00E97FD2" w:rsidP="00E97FD2">
      <w:pPr>
        <w:rPr>
          <w:rFonts w:ascii="Times New Roman" w:hAnsi="Times New Roman" w:cs="Times New Roman"/>
          <w:sz w:val="28"/>
          <w:szCs w:val="28"/>
        </w:rPr>
      </w:pPr>
    </w:p>
    <w:p w:rsidR="00AB5266" w:rsidRDefault="00AB5266" w:rsidP="00E97FD2">
      <w:pPr>
        <w:rPr>
          <w:rFonts w:ascii="Times New Roman" w:hAnsi="Times New Roman" w:cs="Times New Roman"/>
          <w:sz w:val="28"/>
          <w:szCs w:val="28"/>
        </w:rPr>
      </w:pPr>
    </w:p>
    <w:p w:rsidR="00AB5266" w:rsidRPr="0099036F" w:rsidRDefault="00AB5266" w:rsidP="00E97FD2">
      <w:pPr>
        <w:rPr>
          <w:rFonts w:ascii="Times New Roman" w:hAnsi="Times New Roman" w:cs="Times New Roman"/>
          <w:sz w:val="28"/>
          <w:szCs w:val="28"/>
        </w:rPr>
      </w:pPr>
    </w:p>
    <w:p w:rsidR="00B52B7E" w:rsidRDefault="00E97FD2" w:rsidP="00B52B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9036F">
        <w:rPr>
          <w:rFonts w:ascii="Times New Roman" w:hAnsi="Times New Roman" w:cs="Times New Roman"/>
          <w:b/>
          <w:sz w:val="48"/>
          <w:szCs w:val="48"/>
        </w:rPr>
        <w:t>Паспорт музыкального кабинета</w:t>
      </w:r>
    </w:p>
    <w:p w:rsidR="00E97FD2" w:rsidRPr="0099036F" w:rsidRDefault="00B52B7E" w:rsidP="00B52B7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МБДОУ №18</w:t>
      </w:r>
    </w:p>
    <w:p w:rsidR="00E97FD2" w:rsidRPr="0099036F" w:rsidRDefault="00E97FD2" w:rsidP="00E97FD2">
      <w:pPr>
        <w:rPr>
          <w:rFonts w:ascii="Times New Roman" w:hAnsi="Times New Roman" w:cs="Times New Roman"/>
          <w:b/>
          <w:sz w:val="48"/>
          <w:szCs w:val="4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b/>
          <w:sz w:val="48"/>
          <w:szCs w:val="4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b/>
          <w:sz w:val="48"/>
          <w:szCs w:val="4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b/>
          <w:sz w:val="48"/>
          <w:szCs w:val="4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b/>
          <w:sz w:val="48"/>
          <w:szCs w:val="4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b/>
          <w:sz w:val="48"/>
          <w:szCs w:val="4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b/>
          <w:sz w:val="28"/>
          <w:szCs w:val="28"/>
        </w:rPr>
        <w:tab/>
      </w:r>
      <w:r w:rsidRPr="0099036F">
        <w:rPr>
          <w:rFonts w:ascii="Times New Roman" w:hAnsi="Times New Roman" w:cs="Times New Roman"/>
          <w:b/>
          <w:sz w:val="28"/>
          <w:szCs w:val="28"/>
        </w:rPr>
        <w:tab/>
      </w:r>
      <w:r w:rsidRPr="0099036F">
        <w:rPr>
          <w:rFonts w:ascii="Times New Roman" w:hAnsi="Times New Roman" w:cs="Times New Roman"/>
          <w:b/>
          <w:sz w:val="28"/>
          <w:szCs w:val="28"/>
        </w:rPr>
        <w:tab/>
      </w:r>
      <w:r w:rsidRPr="0099036F">
        <w:rPr>
          <w:rFonts w:ascii="Times New Roman" w:hAnsi="Times New Roman" w:cs="Times New Roman"/>
          <w:b/>
          <w:sz w:val="28"/>
          <w:szCs w:val="28"/>
        </w:rPr>
        <w:tab/>
      </w:r>
      <w:r w:rsidRPr="0099036F">
        <w:rPr>
          <w:rFonts w:ascii="Times New Roman" w:hAnsi="Times New Roman" w:cs="Times New Roman"/>
          <w:b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>Музыкальные руководители: Зуб Л.К.</w:t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Pr="0099036F">
        <w:rPr>
          <w:rFonts w:ascii="Times New Roman" w:hAnsi="Times New Roman" w:cs="Times New Roman"/>
          <w:sz w:val="28"/>
          <w:szCs w:val="28"/>
        </w:rPr>
        <w:tab/>
      </w:r>
      <w:r w:rsidR="002F5516">
        <w:rPr>
          <w:rFonts w:ascii="Times New Roman" w:hAnsi="Times New Roman" w:cs="Times New Roman"/>
          <w:sz w:val="28"/>
          <w:szCs w:val="28"/>
        </w:rPr>
        <w:t xml:space="preserve"> </w:t>
      </w:r>
      <w:r w:rsidRPr="0099036F">
        <w:rPr>
          <w:rFonts w:ascii="Times New Roman" w:hAnsi="Times New Roman" w:cs="Times New Roman"/>
          <w:sz w:val="28"/>
          <w:szCs w:val="28"/>
        </w:rPr>
        <w:t>Киви Н.В.</w:t>
      </w:r>
    </w:p>
    <w:p w:rsidR="00E97FD2" w:rsidRPr="0099036F" w:rsidRDefault="00E97FD2" w:rsidP="00E97FD2">
      <w:pPr>
        <w:rPr>
          <w:rFonts w:ascii="Times New Roman" w:hAnsi="Times New Roman" w:cs="Times New Roman"/>
          <w:sz w:val="28"/>
          <w:szCs w:val="28"/>
        </w:rPr>
      </w:pPr>
    </w:p>
    <w:p w:rsidR="00E97FD2" w:rsidRPr="0099036F" w:rsidRDefault="00E97FD2" w:rsidP="00E97FD2">
      <w:pPr>
        <w:rPr>
          <w:rFonts w:ascii="Times New Roman" w:hAnsi="Times New Roman" w:cs="Times New Roman"/>
          <w:sz w:val="28"/>
          <w:szCs w:val="28"/>
        </w:rPr>
      </w:pPr>
    </w:p>
    <w:p w:rsidR="00E97FD2" w:rsidRDefault="00E97FD2" w:rsidP="00E97FD2">
      <w:pPr>
        <w:rPr>
          <w:rFonts w:ascii="Times New Roman" w:hAnsi="Times New Roman" w:cs="Times New Roman"/>
          <w:sz w:val="28"/>
          <w:szCs w:val="28"/>
        </w:rPr>
      </w:pPr>
    </w:p>
    <w:p w:rsidR="00B52B7E" w:rsidRPr="0099036F" w:rsidRDefault="00B52B7E" w:rsidP="00E97FD2">
      <w:pPr>
        <w:rPr>
          <w:rFonts w:ascii="Times New Roman" w:hAnsi="Times New Roman" w:cs="Times New Roman"/>
          <w:sz w:val="28"/>
          <w:szCs w:val="28"/>
        </w:rPr>
      </w:pPr>
    </w:p>
    <w:p w:rsidR="00E97FD2" w:rsidRPr="0099036F" w:rsidRDefault="00E97FD2" w:rsidP="00B52B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36F" w:rsidRPr="0099036F" w:rsidRDefault="00E97FD2" w:rsidP="00B52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085D67" w:rsidRPr="00B52B7E" w:rsidRDefault="00085D67" w:rsidP="00085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36F">
        <w:rPr>
          <w:rFonts w:ascii="Times New Roman" w:hAnsi="Times New Roman" w:cs="Times New Roman"/>
          <w:b/>
          <w:sz w:val="28"/>
          <w:szCs w:val="28"/>
        </w:rPr>
        <w:lastRenderedPageBreak/>
        <w:t>Музыкально-техническое обо</w:t>
      </w:r>
      <w:r w:rsidR="00B52B7E">
        <w:rPr>
          <w:rFonts w:ascii="Times New Roman" w:hAnsi="Times New Roman" w:cs="Times New Roman"/>
          <w:b/>
          <w:sz w:val="28"/>
          <w:szCs w:val="28"/>
        </w:rPr>
        <w:t>рудование музыкального кабинета</w:t>
      </w:r>
    </w:p>
    <w:tbl>
      <w:tblPr>
        <w:tblStyle w:val="a3"/>
        <w:tblW w:w="0" w:type="auto"/>
        <w:tblLook w:val="04A0"/>
      </w:tblPr>
      <w:tblGrid>
        <w:gridCol w:w="594"/>
        <w:gridCol w:w="5610"/>
        <w:gridCol w:w="3141"/>
      </w:tblGrid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85D67" w:rsidRPr="0099036F" w:rsidTr="00BE16C5">
        <w:tc>
          <w:tcPr>
            <w:tcW w:w="9345" w:type="dxa"/>
            <w:gridSpan w:val="3"/>
          </w:tcPr>
          <w:p w:rsidR="00085D67" w:rsidRPr="0099036F" w:rsidRDefault="00085D67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B255CA"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1.  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Шкаф секционный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2 шт.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Стол для педагога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3 шт.   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3 шт.  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Полка напольная 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3 шт.    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Полочки навесные</w:t>
            </w:r>
          </w:p>
        </w:tc>
        <w:tc>
          <w:tcPr>
            <w:tcW w:w="3141" w:type="dxa"/>
          </w:tcPr>
          <w:p w:rsidR="00B52B7E" w:rsidRPr="0099036F" w:rsidRDefault="00AB5266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52B7E" w:rsidRPr="0099036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</w:tr>
      <w:tr w:rsidR="00B255CA" w:rsidRPr="0099036F" w:rsidTr="00BE16C5">
        <w:tc>
          <w:tcPr>
            <w:tcW w:w="9345" w:type="dxa"/>
            <w:gridSpan w:val="3"/>
          </w:tcPr>
          <w:p w:rsidR="00B255CA" w:rsidRPr="0099036F" w:rsidRDefault="00B255CA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2. Электроосветительные приборы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2 шт.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Лампа настенная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2 шт.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Розетки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3 шт.</w:t>
            </w:r>
          </w:p>
        </w:tc>
      </w:tr>
      <w:tr w:rsidR="00B255CA" w:rsidRPr="0099036F" w:rsidTr="00BE16C5">
        <w:tc>
          <w:tcPr>
            <w:tcW w:w="9345" w:type="dxa"/>
            <w:gridSpan w:val="3"/>
          </w:tcPr>
          <w:p w:rsidR="00B255CA" w:rsidRPr="0099036F" w:rsidRDefault="00B255CA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3. Настенно-планшетное оборудование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1 шт.</w:t>
            </w:r>
          </w:p>
        </w:tc>
      </w:tr>
      <w:tr w:rsidR="00B52B7E" w:rsidRPr="0099036F" w:rsidTr="00B52B7E">
        <w:trPr>
          <w:trHeight w:val="420"/>
        </w:trPr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1 шт.</w:t>
            </w:r>
          </w:p>
        </w:tc>
      </w:tr>
      <w:tr w:rsidR="00B52B7E" w:rsidRPr="0099036F" w:rsidTr="00B52B7E">
        <w:trPr>
          <w:trHeight w:val="255"/>
        </w:trPr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Доска магнитно-маркерная «Нотный стан»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1 шт.</w:t>
            </w:r>
          </w:p>
        </w:tc>
      </w:tr>
      <w:tr w:rsidR="003B384F" w:rsidRPr="0099036F" w:rsidTr="00BE16C5">
        <w:tc>
          <w:tcPr>
            <w:tcW w:w="9345" w:type="dxa"/>
            <w:gridSpan w:val="3"/>
          </w:tcPr>
          <w:p w:rsidR="003B384F" w:rsidRPr="0099036F" w:rsidRDefault="003B384F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009B5"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4. Аудиовизуальные средства обучения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1 шт.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0" w:type="dxa"/>
          </w:tcPr>
          <w:p w:rsidR="00B52B7E" w:rsidRPr="0099036F" w:rsidRDefault="00B52B7E" w:rsidP="005A3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1 шт.</w:t>
            </w:r>
          </w:p>
        </w:tc>
      </w:tr>
      <w:tr w:rsidR="00B52B7E" w:rsidRPr="0099036F" w:rsidTr="00B52B7E">
        <w:trPr>
          <w:trHeight w:val="375"/>
        </w:trPr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0" w:type="dxa"/>
          </w:tcPr>
          <w:p w:rsidR="00B52B7E" w:rsidRPr="0099036F" w:rsidRDefault="00B52B7E" w:rsidP="005A3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3141" w:type="dxa"/>
          </w:tcPr>
          <w:p w:rsidR="00B52B7E" w:rsidRPr="0099036F" w:rsidRDefault="00AB5266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3DAE" w:rsidRPr="0099036F" w:rsidTr="00BE16C5">
        <w:tc>
          <w:tcPr>
            <w:tcW w:w="9345" w:type="dxa"/>
            <w:gridSpan w:val="3"/>
          </w:tcPr>
          <w:p w:rsidR="005A3DAE" w:rsidRPr="0099036F" w:rsidRDefault="005A3DA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5. Напольные и другие покрытия</w:t>
            </w:r>
          </w:p>
        </w:tc>
      </w:tr>
      <w:tr w:rsidR="00B52B7E" w:rsidRPr="0099036F" w:rsidTr="00B52B7E">
        <w:tc>
          <w:tcPr>
            <w:tcW w:w="594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0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Ковер</w:t>
            </w:r>
          </w:p>
        </w:tc>
        <w:tc>
          <w:tcPr>
            <w:tcW w:w="3141" w:type="dxa"/>
          </w:tcPr>
          <w:p w:rsidR="00B52B7E" w:rsidRPr="0099036F" w:rsidRDefault="00B52B7E" w:rsidP="00085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1 шт.</w:t>
            </w:r>
          </w:p>
        </w:tc>
      </w:tr>
    </w:tbl>
    <w:p w:rsidR="00085D67" w:rsidRPr="0099036F" w:rsidRDefault="00085D67" w:rsidP="00085D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A4A" w:rsidRPr="00B52B7E" w:rsidRDefault="00191A4A" w:rsidP="00085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7E">
        <w:rPr>
          <w:rFonts w:ascii="Times New Roman" w:hAnsi="Times New Roman" w:cs="Times New Roman"/>
          <w:b/>
          <w:sz w:val="28"/>
          <w:szCs w:val="28"/>
        </w:rPr>
        <w:t>Учебное оборудование включает в себя:</w:t>
      </w:r>
    </w:p>
    <w:p w:rsidR="00191A4A" w:rsidRPr="00B52B7E" w:rsidRDefault="00191A4A" w:rsidP="00191A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7E">
        <w:rPr>
          <w:rFonts w:ascii="Times New Roman" w:hAnsi="Times New Roman" w:cs="Times New Roman"/>
          <w:sz w:val="28"/>
          <w:szCs w:val="28"/>
        </w:rPr>
        <w:t>Профессиональные музыкальные инструменты.</w:t>
      </w:r>
    </w:p>
    <w:p w:rsidR="00191A4A" w:rsidRPr="00B52B7E" w:rsidRDefault="00191A4A" w:rsidP="00191A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7E">
        <w:rPr>
          <w:rFonts w:ascii="Times New Roman" w:hAnsi="Times New Roman" w:cs="Times New Roman"/>
          <w:sz w:val="28"/>
          <w:szCs w:val="28"/>
        </w:rPr>
        <w:t>Детские музыкальные инструменты</w:t>
      </w:r>
      <w:r w:rsidR="008A60AA" w:rsidRPr="00B52B7E">
        <w:rPr>
          <w:rFonts w:ascii="Times New Roman" w:hAnsi="Times New Roman" w:cs="Times New Roman"/>
          <w:sz w:val="28"/>
          <w:szCs w:val="28"/>
        </w:rPr>
        <w:t>, в т.ч. тележка с музыкальными инструментами.</w:t>
      </w:r>
    </w:p>
    <w:p w:rsidR="00191A4A" w:rsidRPr="00B52B7E" w:rsidRDefault="00191A4A" w:rsidP="00191A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7E">
        <w:rPr>
          <w:rFonts w:ascii="Times New Roman" w:hAnsi="Times New Roman" w:cs="Times New Roman"/>
          <w:sz w:val="28"/>
          <w:szCs w:val="28"/>
        </w:rPr>
        <w:t xml:space="preserve">Игрушки-самоделки </w:t>
      </w:r>
      <w:proofErr w:type="spellStart"/>
      <w:r w:rsidRPr="00B52B7E">
        <w:rPr>
          <w:rFonts w:ascii="Times New Roman" w:hAnsi="Times New Roman" w:cs="Times New Roman"/>
          <w:sz w:val="28"/>
          <w:szCs w:val="28"/>
        </w:rPr>
        <w:t>неозвученные</w:t>
      </w:r>
      <w:proofErr w:type="spellEnd"/>
      <w:r w:rsidRPr="00B52B7E">
        <w:rPr>
          <w:rFonts w:ascii="Times New Roman" w:hAnsi="Times New Roman" w:cs="Times New Roman"/>
          <w:sz w:val="28"/>
          <w:szCs w:val="28"/>
        </w:rPr>
        <w:t>.</w:t>
      </w:r>
    </w:p>
    <w:p w:rsidR="00191A4A" w:rsidRPr="00B52B7E" w:rsidRDefault="00191A4A" w:rsidP="00191A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7E">
        <w:rPr>
          <w:rFonts w:ascii="Times New Roman" w:hAnsi="Times New Roman" w:cs="Times New Roman"/>
          <w:sz w:val="28"/>
          <w:szCs w:val="28"/>
        </w:rPr>
        <w:t>Игрушки озвученные.</w:t>
      </w:r>
    </w:p>
    <w:p w:rsidR="00191A4A" w:rsidRPr="00B52B7E" w:rsidRDefault="00191A4A" w:rsidP="00191A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7E">
        <w:rPr>
          <w:rFonts w:ascii="Times New Roman" w:hAnsi="Times New Roman" w:cs="Times New Roman"/>
          <w:sz w:val="28"/>
          <w:szCs w:val="28"/>
        </w:rPr>
        <w:t>Учебно-наглядный материал:</w:t>
      </w:r>
    </w:p>
    <w:p w:rsidR="00191A4A" w:rsidRPr="0099036F" w:rsidRDefault="00191A4A" w:rsidP="00191A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раздаточные ма</w:t>
      </w:r>
      <w:r w:rsidR="00B52B7E">
        <w:rPr>
          <w:rFonts w:ascii="Times New Roman" w:hAnsi="Times New Roman" w:cs="Times New Roman"/>
          <w:sz w:val="28"/>
          <w:szCs w:val="28"/>
        </w:rPr>
        <w:t>териалы (дидактические карточки</w:t>
      </w:r>
      <w:r w:rsidRPr="0099036F">
        <w:rPr>
          <w:rFonts w:ascii="Times New Roman" w:hAnsi="Times New Roman" w:cs="Times New Roman"/>
          <w:sz w:val="28"/>
          <w:szCs w:val="28"/>
        </w:rPr>
        <w:t>)</w:t>
      </w:r>
      <w:r w:rsidR="00B52B7E">
        <w:rPr>
          <w:rFonts w:ascii="Times New Roman" w:hAnsi="Times New Roman" w:cs="Times New Roman"/>
          <w:sz w:val="28"/>
          <w:szCs w:val="28"/>
        </w:rPr>
        <w:t>;</w:t>
      </w:r>
    </w:p>
    <w:p w:rsidR="00191A4A" w:rsidRPr="0099036F" w:rsidRDefault="00191A4A" w:rsidP="00191A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портреты композиторов, деятелей искусств;</w:t>
      </w:r>
    </w:p>
    <w:p w:rsidR="00191A4A" w:rsidRPr="0099036F" w:rsidRDefault="00191A4A" w:rsidP="00191A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картины, репродукции, иллюстрации;</w:t>
      </w:r>
    </w:p>
    <w:p w:rsidR="00191A4A" w:rsidRPr="0099036F" w:rsidRDefault="00191A4A" w:rsidP="00191A4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таблицы, демонстрационные дидактические пособия;</w:t>
      </w:r>
    </w:p>
    <w:p w:rsidR="005A3DAE" w:rsidRPr="00B52B7E" w:rsidRDefault="00783D77" w:rsidP="00B52B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B7E">
        <w:rPr>
          <w:rFonts w:ascii="Times New Roman" w:hAnsi="Times New Roman" w:cs="Times New Roman"/>
          <w:sz w:val="28"/>
          <w:szCs w:val="28"/>
        </w:rPr>
        <w:t>Учебны</w:t>
      </w:r>
      <w:r w:rsidR="00043BD8" w:rsidRPr="00B52B7E">
        <w:rPr>
          <w:rFonts w:ascii="Times New Roman" w:hAnsi="Times New Roman" w:cs="Times New Roman"/>
          <w:sz w:val="28"/>
          <w:szCs w:val="28"/>
        </w:rPr>
        <w:t>й</w:t>
      </w:r>
      <w:r w:rsidR="00043BD8" w:rsidRPr="00B52B7E">
        <w:rPr>
          <w:rFonts w:ascii="Times New Roman" w:hAnsi="Times New Roman" w:cs="Times New Roman"/>
          <w:sz w:val="28"/>
          <w:szCs w:val="28"/>
          <w:lang w:val="en-US"/>
        </w:rPr>
        <w:t xml:space="preserve"> CD </w:t>
      </w:r>
      <w:r w:rsidR="00043BD8" w:rsidRPr="00B52B7E">
        <w:rPr>
          <w:rFonts w:ascii="Times New Roman" w:hAnsi="Times New Roman" w:cs="Times New Roman"/>
          <w:sz w:val="28"/>
          <w:szCs w:val="28"/>
        </w:rPr>
        <w:t>комплек</w:t>
      </w:r>
      <w:r w:rsidR="00B52B7E">
        <w:rPr>
          <w:rFonts w:ascii="Times New Roman" w:hAnsi="Times New Roman" w:cs="Times New Roman"/>
          <w:sz w:val="28"/>
          <w:szCs w:val="28"/>
        </w:rPr>
        <w:t>т</w:t>
      </w:r>
      <w:r w:rsidR="005A3DAE" w:rsidRPr="00B52B7E">
        <w:rPr>
          <w:rFonts w:ascii="Times New Roman" w:hAnsi="Times New Roman" w:cs="Times New Roman"/>
          <w:sz w:val="28"/>
          <w:szCs w:val="28"/>
        </w:rPr>
        <w:t xml:space="preserve">:  </w:t>
      </w:r>
      <w:r w:rsidR="00043BD8" w:rsidRPr="00B52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AE" w:rsidRPr="0099036F" w:rsidRDefault="005A3DAE" w:rsidP="005A3D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036F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99036F">
        <w:rPr>
          <w:rFonts w:ascii="Times New Roman" w:hAnsi="Times New Roman" w:cs="Times New Roman"/>
          <w:sz w:val="28"/>
          <w:szCs w:val="28"/>
        </w:rPr>
        <w:t xml:space="preserve"> к конспектам музыкальных занятий по программе «Ладушки» авторы </w:t>
      </w:r>
      <w:proofErr w:type="spellStart"/>
      <w:r w:rsidRPr="0099036F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99036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9036F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99036F">
        <w:rPr>
          <w:rFonts w:ascii="Times New Roman" w:hAnsi="Times New Roman" w:cs="Times New Roman"/>
          <w:sz w:val="28"/>
          <w:szCs w:val="28"/>
        </w:rPr>
        <w:t>,</w:t>
      </w:r>
      <w:r w:rsidR="007009B5" w:rsidRPr="0099036F">
        <w:rPr>
          <w:rFonts w:ascii="Times New Roman" w:hAnsi="Times New Roman" w:cs="Times New Roman"/>
          <w:sz w:val="28"/>
          <w:szCs w:val="28"/>
        </w:rPr>
        <w:t xml:space="preserve"> </w:t>
      </w:r>
      <w:r w:rsidR="00191A4A" w:rsidRPr="0099036F">
        <w:rPr>
          <w:rFonts w:ascii="Times New Roman" w:hAnsi="Times New Roman" w:cs="Times New Roman"/>
          <w:sz w:val="28"/>
          <w:szCs w:val="28"/>
        </w:rPr>
        <w:t>и т.д.;</w:t>
      </w:r>
      <w:r w:rsidRPr="00990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A4A" w:rsidRPr="0099036F" w:rsidRDefault="00B52B7E" w:rsidP="005A3D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E53F6D" w:rsidRPr="0099036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Фи</w:t>
      </w:r>
      <w:r w:rsidR="005A3DAE" w:rsidRPr="0099036F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="005A3DAE" w:rsidRPr="009903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6D" w:rsidRPr="0099036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E53F6D" w:rsidRPr="0099036F">
        <w:rPr>
          <w:rFonts w:ascii="Times New Roman" w:hAnsi="Times New Roman" w:cs="Times New Roman"/>
          <w:sz w:val="28"/>
          <w:szCs w:val="28"/>
        </w:rPr>
        <w:t>Танцевальная-игровая</w:t>
      </w:r>
      <w:proofErr w:type="spellEnd"/>
      <w:proofErr w:type="gramEnd"/>
      <w:r w:rsidR="00E53F6D" w:rsidRPr="0099036F">
        <w:rPr>
          <w:rFonts w:ascii="Times New Roman" w:hAnsi="Times New Roman" w:cs="Times New Roman"/>
          <w:sz w:val="28"/>
          <w:szCs w:val="28"/>
        </w:rPr>
        <w:t xml:space="preserve"> гимнастика для детей, к программе «Детство»)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F6D" w:rsidRPr="0099036F" w:rsidRDefault="00E53F6D" w:rsidP="005A3D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52B7E">
        <w:rPr>
          <w:rFonts w:ascii="Times New Roman" w:hAnsi="Times New Roman" w:cs="Times New Roman"/>
          <w:sz w:val="28"/>
          <w:szCs w:val="28"/>
        </w:rPr>
        <w:t xml:space="preserve"> </w:t>
      </w:r>
      <w:r w:rsidRPr="009903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9036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99036F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99036F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990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36F">
        <w:rPr>
          <w:rFonts w:ascii="Times New Roman" w:hAnsi="Times New Roman" w:cs="Times New Roman"/>
          <w:sz w:val="28"/>
          <w:szCs w:val="28"/>
        </w:rPr>
        <w:t>суперсборник</w:t>
      </w:r>
      <w:proofErr w:type="spellEnd"/>
      <w:r w:rsidRPr="0099036F">
        <w:rPr>
          <w:rFonts w:ascii="Times New Roman" w:hAnsi="Times New Roman" w:cs="Times New Roman"/>
          <w:sz w:val="28"/>
          <w:szCs w:val="28"/>
        </w:rPr>
        <w:t xml:space="preserve"> песен)</w:t>
      </w:r>
      <w:r w:rsidR="00B52B7E">
        <w:rPr>
          <w:rFonts w:ascii="Times New Roman" w:hAnsi="Times New Roman" w:cs="Times New Roman"/>
          <w:sz w:val="28"/>
          <w:szCs w:val="28"/>
        </w:rPr>
        <w:t>;</w:t>
      </w:r>
    </w:p>
    <w:p w:rsidR="00191A4A" w:rsidRPr="0099036F" w:rsidRDefault="00E53F6D" w:rsidP="00E53F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- «77 лучших</w:t>
      </w:r>
      <w:r w:rsidR="00B52B7E">
        <w:rPr>
          <w:rFonts w:ascii="Times New Roman" w:hAnsi="Times New Roman" w:cs="Times New Roman"/>
          <w:sz w:val="28"/>
          <w:szCs w:val="28"/>
        </w:rPr>
        <w:t xml:space="preserve"> песен для детей» (</w:t>
      </w:r>
      <w:proofErr w:type="spellStart"/>
      <w:r w:rsidR="00B52B7E">
        <w:rPr>
          <w:rFonts w:ascii="Times New Roman" w:hAnsi="Times New Roman" w:cs="Times New Roman"/>
          <w:sz w:val="28"/>
          <w:szCs w:val="28"/>
        </w:rPr>
        <w:t>суперсборник</w:t>
      </w:r>
      <w:proofErr w:type="spellEnd"/>
      <w:r w:rsidR="00B52B7E">
        <w:rPr>
          <w:rFonts w:ascii="Times New Roman" w:hAnsi="Times New Roman" w:cs="Times New Roman"/>
          <w:sz w:val="28"/>
          <w:szCs w:val="28"/>
        </w:rPr>
        <w:t>)</w:t>
      </w:r>
      <w:r w:rsidR="002F5516">
        <w:rPr>
          <w:rFonts w:ascii="Times New Roman" w:hAnsi="Times New Roman" w:cs="Times New Roman"/>
          <w:sz w:val="28"/>
          <w:szCs w:val="28"/>
        </w:rPr>
        <w:t>;</w:t>
      </w:r>
    </w:p>
    <w:p w:rsidR="00B21B75" w:rsidRPr="0099036F" w:rsidRDefault="00B21B75" w:rsidP="00E53F6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-</w:t>
      </w:r>
      <w:r w:rsidR="00B52B7E">
        <w:rPr>
          <w:rFonts w:ascii="Times New Roman" w:hAnsi="Times New Roman" w:cs="Times New Roman"/>
          <w:sz w:val="28"/>
          <w:szCs w:val="28"/>
        </w:rPr>
        <w:t xml:space="preserve"> </w:t>
      </w:r>
      <w:r w:rsidRPr="0099036F">
        <w:rPr>
          <w:rFonts w:ascii="Times New Roman" w:hAnsi="Times New Roman" w:cs="Times New Roman"/>
          <w:sz w:val="28"/>
          <w:szCs w:val="28"/>
        </w:rPr>
        <w:t>«Времена года»  (серия электронных</w:t>
      </w:r>
      <w:r w:rsidR="00724EA3" w:rsidRPr="0099036F">
        <w:rPr>
          <w:rFonts w:ascii="Times New Roman" w:hAnsi="Times New Roman" w:cs="Times New Roman"/>
          <w:sz w:val="28"/>
          <w:szCs w:val="28"/>
        </w:rPr>
        <w:t xml:space="preserve"> пособий </w:t>
      </w:r>
      <w:r w:rsidRPr="0099036F">
        <w:rPr>
          <w:rFonts w:ascii="Times New Roman" w:hAnsi="Times New Roman" w:cs="Times New Roman"/>
          <w:sz w:val="28"/>
          <w:szCs w:val="28"/>
        </w:rPr>
        <w:t>для ра</w:t>
      </w:r>
      <w:r w:rsidR="00724EA3" w:rsidRPr="0099036F">
        <w:rPr>
          <w:rFonts w:ascii="Times New Roman" w:hAnsi="Times New Roman" w:cs="Times New Roman"/>
          <w:sz w:val="28"/>
          <w:szCs w:val="28"/>
        </w:rPr>
        <w:t>звивающей работы с дошкольниками: группа раннего возраста, младшая группа, средняя группа, старшая группа, подготовительная к школе группа)</w:t>
      </w:r>
      <w:r w:rsidR="00B52B7E">
        <w:rPr>
          <w:rFonts w:ascii="Times New Roman" w:hAnsi="Times New Roman" w:cs="Times New Roman"/>
          <w:sz w:val="28"/>
          <w:szCs w:val="28"/>
        </w:rPr>
        <w:t>.</w:t>
      </w:r>
    </w:p>
    <w:p w:rsidR="00191A4A" w:rsidRPr="0099036F" w:rsidRDefault="00191A4A" w:rsidP="00191A4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36F">
        <w:rPr>
          <w:rFonts w:ascii="Times New Roman" w:hAnsi="Times New Roman" w:cs="Times New Roman"/>
          <w:b/>
          <w:sz w:val="28"/>
          <w:szCs w:val="28"/>
        </w:rPr>
        <w:t>Библиотечный фонд (книгопечатная продукция):</w:t>
      </w:r>
    </w:p>
    <w:p w:rsidR="001117F8" w:rsidRPr="0099036F" w:rsidRDefault="001117F8" w:rsidP="001117F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периодические издания: журналы «Музыкальный руко</w:t>
      </w:r>
      <w:r w:rsidR="008A60AA" w:rsidRPr="0099036F">
        <w:rPr>
          <w:rFonts w:ascii="Times New Roman" w:hAnsi="Times New Roman" w:cs="Times New Roman"/>
          <w:sz w:val="28"/>
          <w:szCs w:val="28"/>
        </w:rPr>
        <w:t>води</w:t>
      </w:r>
      <w:r w:rsidR="002F5516">
        <w:rPr>
          <w:rFonts w:ascii="Times New Roman" w:hAnsi="Times New Roman" w:cs="Times New Roman"/>
          <w:sz w:val="28"/>
          <w:szCs w:val="28"/>
        </w:rPr>
        <w:t>тель»            2013-</w:t>
      </w:r>
      <w:r w:rsidR="00783D77" w:rsidRPr="0099036F">
        <w:rPr>
          <w:rFonts w:ascii="Times New Roman" w:hAnsi="Times New Roman" w:cs="Times New Roman"/>
          <w:sz w:val="28"/>
          <w:szCs w:val="28"/>
        </w:rPr>
        <w:t xml:space="preserve">2017 г.г.; </w:t>
      </w:r>
    </w:p>
    <w:p w:rsidR="001117F8" w:rsidRPr="0099036F" w:rsidRDefault="001117F8" w:rsidP="00BE16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36F">
        <w:rPr>
          <w:rFonts w:ascii="Times New Roman" w:hAnsi="Times New Roman" w:cs="Times New Roman"/>
          <w:sz w:val="28"/>
          <w:szCs w:val="28"/>
        </w:rPr>
        <w:t>сценарии утренников, вечеров развлечений, конспекты занятий, консул</w:t>
      </w:r>
      <w:r w:rsidR="00B52B7E">
        <w:rPr>
          <w:rFonts w:ascii="Times New Roman" w:hAnsi="Times New Roman" w:cs="Times New Roman"/>
          <w:sz w:val="28"/>
          <w:szCs w:val="28"/>
        </w:rPr>
        <w:t>ьтации для педагогов, родителей;</w:t>
      </w:r>
    </w:p>
    <w:p w:rsidR="0099036F" w:rsidRPr="002F5516" w:rsidRDefault="001117F8" w:rsidP="002F551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36F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9036F">
        <w:rPr>
          <w:rFonts w:ascii="Times New Roman" w:hAnsi="Times New Roman" w:cs="Times New Roman"/>
          <w:sz w:val="28"/>
          <w:szCs w:val="28"/>
        </w:rPr>
        <w:t xml:space="preserve"> музыкального руководителя.</w:t>
      </w:r>
    </w:p>
    <w:p w:rsidR="00A63933" w:rsidRPr="0099036F" w:rsidRDefault="00A63933" w:rsidP="00A63933">
      <w:pPr>
        <w:rPr>
          <w:rFonts w:ascii="Times New Roman" w:hAnsi="Times New Roman" w:cs="Times New Roman"/>
          <w:b/>
          <w:sz w:val="32"/>
          <w:szCs w:val="32"/>
        </w:rPr>
      </w:pPr>
      <w:r w:rsidRPr="0099036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9036F">
        <w:rPr>
          <w:rFonts w:ascii="Times New Roman" w:hAnsi="Times New Roman" w:cs="Times New Roman"/>
          <w:b/>
          <w:sz w:val="32"/>
          <w:szCs w:val="32"/>
        </w:rPr>
        <w:t xml:space="preserve">Набор оборудования </w:t>
      </w:r>
      <w:r w:rsidRPr="0099036F">
        <w:rPr>
          <w:rFonts w:ascii="Times New Roman" w:hAnsi="Times New Roman" w:cs="Times New Roman"/>
          <w:b/>
          <w:sz w:val="32"/>
          <w:szCs w:val="32"/>
        </w:rPr>
        <w:tab/>
      </w:r>
      <w:r w:rsidRPr="0099036F">
        <w:rPr>
          <w:rFonts w:ascii="Times New Roman" w:hAnsi="Times New Roman" w:cs="Times New Roman"/>
          <w:b/>
          <w:sz w:val="32"/>
          <w:szCs w:val="32"/>
        </w:rPr>
        <w:tab/>
      </w:r>
      <w:r w:rsidRPr="0099036F">
        <w:rPr>
          <w:rFonts w:ascii="Times New Roman" w:hAnsi="Times New Roman" w:cs="Times New Roman"/>
          <w:b/>
          <w:sz w:val="32"/>
          <w:szCs w:val="32"/>
        </w:rPr>
        <w:tab/>
      </w:r>
      <w:r w:rsidRPr="0099036F">
        <w:rPr>
          <w:rFonts w:ascii="Times New Roman" w:hAnsi="Times New Roman" w:cs="Times New Roman"/>
          <w:b/>
          <w:sz w:val="32"/>
          <w:szCs w:val="32"/>
        </w:rPr>
        <w:tab/>
      </w:r>
      <w:r w:rsidRPr="0099036F">
        <w:rPr>
          <w:rFonts w:ascii="Times New Roman" w:hAnsi="Times New Roman" w:cs="Times New Roman"/>
          <w:b/>
          <w:sz w:val="32"/>
          <w:szCs w:val="32"/>
        </w:rPr>
        <w:tab/>
      </w:r>
      <w:r w:rsidRPr="0099036F">
        <w:rPr>
          <w:rFonts w:ascii="Times New Roman" w:hAnsi="Times New Roman" w:cs="Times New Roman"/>
          <w:b/>
          <w:sz w:val="32"/>
          <w:szCs w:val="32"/>
        </w:rPr>
        <w:tab/>
        <w:t>для музыкального развития детей МБДОУ № 18</w:t>
      </w:r>
    </w:p>
    <w:tbl>
      <w:tblPr>
        <w:tblStyle w:val="a3"/>
        <w:tblW w:w="9896" w:type="dxa"/>
        <w:tblLook w:val="04A0"/>
      </w:tblPr>
      <w:tblGrid>
        <w:gridCol w:w="708"/>
        <w:gridCol w:w="5442"/>
        <w:gridCol w:w="3746"/>
      </w:tblGrid>
      <w:tr w:rsidR="00A63933" w:rsidRPr="0099036F" w:rsidTr="002C266E">
        <w:trPr>
          <w:trHeight w:val="450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33" w:rsidRPr="0099036F" w:rsidRDefault="00A6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>1. Профессиональные музыкальные инструменты</w:t>
            </w:r>
          </w:p>
        </w:tc>
      </w:tr>
      <w:tr w:rsidR="00B52B7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7E" w:rsidRPr="0099036F" w:rsidRDefault="00B5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55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B7E" w:rsidRPr="0099036F" w:rsidRDefault="00B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Пианино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7E" w:rsidRPr="0099036F" w:rsidRDefault="00B5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B52B7E" w:rsidRPr="0099036F" w:rsidRDefault="00B52B7E">
            <w:pPr>
              <w:rPr>
                <w:rFonts w:ascii="Times New Roman" w:hAnsi="Times New Roman" w:cs="Times New Roman"/>
              </w:rPr>
            </w:pPr>
          </w:p>
        </w:tc>
      </w:tr>
      <w:tr w:rsidR="00B52B7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7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2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B7E" w:rsidRPr="0099036F" w:rsidRDefault="00B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Гармошка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7E" w:rsidRPr="00B52B7E" w:rsidRDefault="00B52B7E" w:rsidP="00B5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B7E" w:rsidRPr="0099036F" w:rsidTr="00760417">
        <w:trPr>
          <w:trHeight w:val="46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52B7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2B7E" w:rsidRPr="00990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7E" w:rsidRPr="0099036F" w:rsidRDefault="00B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2B7E" w:rsidRPr="002C266E" w:rsidRDefault="00B52B7E" w:rsidP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C266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B52B7E" w:rsidRPr="0099036F" w:rsidRDefault="00B52B7E">
            <w:pPr>
              <w:rPr>
                <w:rFonts w:ascii="Times New Roman" w:hAnsi="Times New Roman" w:cs="Times New Roman"/>
              </w:rPr>
            </w:pPr>
          </w:p>
        </w:tc>
      </w:tr>
      <w:tr w:rsidR="00B52B7E" w:rsidRPr="0099036F" w:rsidTr="0076041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B7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2B7E" w:rsidRPr="00990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2B7E" w:rsidRPr="0099036F" w:rsidRDefault="00B52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B7E" w:rsidRPr="0099036F" w:rsidRDefault="00B5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B52B7E" w:rsidRPr="002C266E" w:rsidRDefault="00B52B7E" w:rsidP="002C26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933" w:rsidRPr="0099036F" w:rsidTr="002C266E">
        <w:trPr>
          <w:trHeight w:val="450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33" w:rsidRPr="0099036F" w:rsidRDefault="00A6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>2. Детские музыкальные инструменты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Металлофон, ксило</w:t>
            </w:r>
            <w:r w:rsidR="002C266E"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фон 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Аккордеон детский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Рояль, пианино (детские)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Барабаны с разной высотой звучания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2C266E" w:rsidRDefault="002C266E" w:rsidP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Бубны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Треугольники с разной высотой звучания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2C266E" w:rsidRPr="002C266E" w:rsidRDefault="002C266E" w:rsidP="002C26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Маракасы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2C266E" w:rsidRDefault="002C266E" w:rsidP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Трещотка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Свирели, дудки, рожки, </w:t>
            </w: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мирлитон</w:t>
            </w:r>
            <w:proofErr w:type="spellEnd"/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Флейты, кларнеты, саксофоны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Бубенцы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Деревянные ложки</w:t>
            </w:r>
            <w:r w:rsidRPr="009903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(палочки)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5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Колокольчики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Деревянные колокольчики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Тамбурины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5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Баян, гармошка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C266E" w:rsidRPr="0099036F" w:rsidTr="00760417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с музыкаль</w:t>
            </w:r>
            <w:r w:rsidR="002C266E" w:rsidRPr="0099036F">
              <w:rPr>
                <w:rFonts w:ascii="Times New Roman" w:hAnsi="Times New Roman" w:cs="Times New Roman"/>
                <w:sz w:val="28"/>
                <w:szCs w:val="28"/>
              </w:rPr>
              <w:t>ными инструментами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2C266E" w:rsidRPr="0099036F" w:rsidTr="00760417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Погремушки с бубенцами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C266E" w:rsidRPr="0099036F" w:rsidRDefault="002C2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Кастаньеты на ручке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66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Набор ложек </w:t>
            </w:r>
            <w:proofErr w:type="spellStart"/>
            <w:proofErr w:type="gram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баских</w:t>
            </w:r>
            <w:proofErr w:type="spell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55E" w:rsidRPr="004F755E" w:rsidRDefault="004F755E" w:rsidP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</w:p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</w:p>
        </w:tc>
      </w:tr>
      <w:tr w:rsidR="004F755E" w:rsidRPr="0099036F" w:rsidTr="00760417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Кокошник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55E" w:rsidRPr="004F755E" w:rsidRDefault="004F755E" w:rsidP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</w:p>
        </w:tc>
      </w:tr>
      <w:tr w:rsidR="004F755E" w:rsidRPr="0099036F" w:rsidTr="00760417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Колокольца</w:t>
            </w:r>
            <w:proofErr w:type="spell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большие/малые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72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Коробочка малая/средняя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67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Копытца городецкая роспись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Рубель, ясень, береза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2.26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Цимбалы (</w:t>
            </w: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гусельки</w:t>
            </w:r>
            <w:proofErr w:type="spell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A63933" w:rsidRPr="0099036F" w:rsidTr="002C266E">
        <w:trPr>
          <w:trHeight w:val="450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33" w:rsidRPr="0099036F" w:rsidRDefault="00A63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Игрушки-самоделки </w:t>
            </w:r>
            <w:r w:rsidR="00760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>неозвученные</w:t>
            </w:r>
            <w:proofErr w:type="spellEnd"/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Игрушки-инструмен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ты: пианино, рояль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Балалайка, скрипка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Пятиступенчатая лесенка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Семиступенчатая</w:t>
            </w:r>
            <w:proofErr w:type="spell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лесенка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Звуковые картинки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A63933" w:rsidRPr="0099036F" w:rsidTr="002C266E">
        <w:trPr>
          <w:trHeight w:val="450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33" w:rsidRPr="0099036F" w:rsidRDefault="00A63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b/>
              </w:rPr>
              <w:t xml:space="preserve">                                                         </w:t>
            </w:r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>4. Игрушки озвученные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Музыкальная книжка, альбом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Музыкальный молоточек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Погремушка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ящи</w:t>
            </w:r>
            <w:r w:rsidR="004F755E" w:rsidRPr="0099036F">
              <w:rPr>
                <w:rFonts w:ascii="Times New Roman" w:hAnsi="Times New Roman" w:cs="Times New Roman"/>
                <w:sz w:val="28"/>
                <w:szCs w:val="28"/>
              </w:rPr>
              <w:t>чек,  шкатулка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F755E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AB5266">
              <w:rPr>
                <w:rFonts w:ascii="Times New Roman" w:hAnsi="Times New Roman" w:cs="Times New Roman"/>
                <w:sz w:val="28"/>
                <w:szCs w:val="28"/>
              </w:rPr>
              <w:t>одельные инструменты по концеп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К.Орфа</w:t>
            </w:r>
            <w:proofErr w:type="spellEnd"/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55E" w:rsidRPr="0099036F" w:rsidRDefault="004F7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A63933" w:rsidRPr="0099036F" w:rsidTr="002C266E">
        <w:trPr>
          <w:trHeight w:val="450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933" w:rsidRPr="0099036F" w:rsidRDefault="00A6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</w:t>
            </w:r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>5. Учебно-наглядный материал</w:t>
            </w: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Портреты российских   композиторов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зарубеж</w:t>
            </w:r>
            <w:r w:rsidR="008A65FF" w:rsidRPr="0099036F">
              <w:rPr>
                <w:rFonts w:ascii="Times New Roman" w:hAnsi="Times New Roman" w:cs="Times New Roman"/>
                <w:sz w:val="28"/>
                <w:szCs w:val="28"/>
              </w:rPr>
              <w:t>ных композиторов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Портреты детских композиторов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Демонстрационные картины:      по содержанию песен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По содержанию пьес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Пособия по нотной грамоте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 музыкаль</w:t>
            </w:r>
            <w:r w:rsidR="008A65FF" w:rsidRPr="0099036F">
              <w:rPr>
                <w:rFonts w:ascii="Times New Roman" w:hAnsi="Times New Roman" w:cs="Times New Roman"/>
                <w:sz w:val="28"/>
                <w:szCs w:val="28"/>
              </w:rPr>
              <w:t>ных инструментов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8A65FF" w:rsidRPr="0099036F" w:rsidTr="00760417">
        <w:trPr>
          <w:trHeight w:val="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5FF" w:rsidRPr="0099036F" w:rsidRDefault="008A6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</w:t>
            </w:r>
            <w:r w:rsidR="008A65FF" w:rsidRPr="0099036F">
              <w:rPr>
                <w:rFonts w:ascii="Times New Roman" w:hAnsi="Times New Roman" w:cs="Times New Roman"/>
                <w:sz w:val="28"/>
                <w:szCs w:val="28"/>
              </w:rPr>
              <w:t>тические игры</w:t>
            </w:r>
          </w:p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«Музыкальное лото»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8A65FF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«Узнай, какой инструмент»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8A65FF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«Узнай по голосу»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«Бубенчики»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«Найди пару»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«Выложи мелодию»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«Музыкальный телефон»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«Что делают дети?»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«Узнай по ритму»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«Три кита в музыке»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и дождик» 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«Волшебный цветок»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="00AB5266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(в т.ч. магнитно-мар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керная «Нотный стан»)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91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</w:t>
            </w:r>
            <w:r w:rsidR="00577891" w:rsidRPr="0099036F">
              <w:rPr>
                <w:rFonts w:ascii="Times New Roman" w:hAnsi="Times New Roman" w:cs="Times New Roman"/>
                <w:sz w:val="28"/>
                <w:szCs w:val="28"/>
              </w:rPr>
              <w:t>риал к нотному стану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Атрибуты для плясок, игр, инсценировок:</w:t>
            </w:r>
          </w:p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Домик-декорация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Султанчики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Цветные ленточки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Цветы (колосья, веточки и т.п.)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Лошадки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Вожжи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Шапочки-маски</w:t>
            </w:r>
          </w:p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Коробка для сюрпризов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Фуражки, каски (военные, милицейские)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наб.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Бескозырки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Косыночки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Веночки</w:t>
            </w:r>
          </w:p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Шапочки-ушки</w:t>
            </w:r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54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7891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577891" w:rsidRPr="0099036F">
              <w:rPr>
                <w:rFonts w:ascii="Times New Roman" w:hAnsi="Times New Roman" w:cs="Times New Roman"/>
                <w:sz w:val="28"/>
                <w:szCs w:val="28"/>
              </w:rPr>
              <w:t>: кошка, собака, курица, петух, кукла, матрешка, Петрушка и т.п.</w:t>
            </w:r>
            <w:proofErr w:type="gramEnd"/>
          </w:p>
        </w:tc>
        <w:tc>
          <w:tcPr>
            <w:tcW w:w="3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8A65FF" w:rsidRPr="0099036F" w:rsidTr="002C266E">
        <w:trPr>
          <w:trHeight w:val="450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FF" w:rsidRPr="0099036F" w:rsidRDefault="008A65FF" w:rsidP="00724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>7. Материально-техническое оборудование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Микрофон со стойкой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7891" w:rsidRPr="0099036F" w:rsidRDefault="00577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Микшер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577891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7891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7891" w:rsidRPr="0099036F" w:rsidRDefault="00577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экран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Стул для пианино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Стулья для детей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8A65FF" w:rsidRPr="0099036F" w:rsidTr="002C266E">
        <w:trPr>
          <w:trHeight w:val="450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65FF" w:rsidRPr="0099036F" w:rsidRDefault="008A6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8A65FF" w:rsidRPr="0099036F" w:rsidRDefault="008A6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36F">
              <w:rPr>
                <w:rFonts w:ascii="Times New Roman" w:hAnsi="Times New Roman" w:cs="Times New Roman"/>
                <w:b/>
                <w:sz w:val="28"/>
                <w:szCs w:val="28"/>
              </w:rPr>
              <w:t>8. Костюмы и реквизит для музыкально-театрализованной деятельности</w:t>
            </w:r>
          </w:p>
          <w:p w:rsidR="008A65FF" w:rsidRPr="0099036F" w:rsidRDefault="008A65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наб. 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наб. 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Ширма  напольная для кукольного спектакля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Ростовые куклы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Обувь персонажей (ботинки, туф</w:t>
            </w:r>
            <w:r w:rsidR="00AB5266">
              <w:rPr>
                <w:rFonts w:ascii="Times New Roman" w:hAnsi="Times New Roman" w:cs="Times New Roman"/>
                <w:sz w:val="28"/>
                <w:szCs w:val="28"/>
              </w:rPr>
              <w:t>ли, ва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ленки, галоши, лапти  и т.п.)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омп. 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66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Костюмы взрослых персонажей: Баба-Яга, Шапокляк, Дед Мороз, Снегурочк</w:t>
            </w:r>
            <w:r w:rsidR="00AB5266">
              <w:rPr>
                <w:rFonts w:ascii="Times New Roman" w:hAnsi="Times New Roman" w:cs="Times New Roman"/>
                <w:sz w:val="28"/>
                <w:szCs w:val="28"/>
              </w:rPr>
              <w:t>а, Осень, Русский сарафан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Иностранный посол, Царь, Водяной,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омп</w:t>
            </w:r>
            <w:proofErr w:type="spell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. до 10 шт.</w:t>
            </w:r>
          </w:p>
          <w:p w:rsidR="00AB5266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266" w:rsidRPr="0099036F" w:rsidRDefault="00AB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Костюмы и элементы костюмов детских персонажей: козлята, ежик, волк,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кубанские костюмы для девочек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B5266">
              <w:rPr>
                <w:rFonts w:ascii="Times New Roman" w:hAnsi="Times New Roman" w:cs="Times New Roman"/>
                <w:sz w:val="28"/>
                <w:szCs w:val="28"/>
              </w:rPr>
              <w:t xml:space="preserve"> деды морозы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, снегурочка,  комплекты военной формы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омп</w:t>
            </w:r>
            <w:proofErr w:type="spellEnd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. до 50 шт.</w:t>
            </w:r>
          </w:p>
        </w:tc>
      </w:tr>
      <w:tr w:rsidR="00760417" w:rsidRPr="0099036F" w:rsidTr="00760417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17" w:rsidRPr="0099036F" w:rsidRDefault="00760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B5266">
              <w:rPr>
                <w:rFonts w:ascii="Times New Roman" w:hAnsi="Times New Roman" w:cs="Times New Roman"/>
                <w:sz w:val="28"/>
                <w:szCs w:val="28"/>
              </w:rPr>
              <w:t>ополнительный реквизит для сюрп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>ризных моментов: волшебная палочка</w:t>
            </w:r>
            <w:r w:rsidR="00AB5266">
              <w:rPr>
                <w:rFonts w:ascii="Times New Roman" w:hAnsi="Times New Roman" w:cs="Times New Roman"/>
                <w:sz w:val="28"/>
                <w:szCs w:val="28"/>
              </w:rPr>
              <w:t>, зонт, золотой клю</w:t>
            </w:r>
            <w:r w:rsidRPr="0099036F">
              <w:rPr>
                <w:rFonts w:ascii="Times New Roman" w:hAnsi="Times New Roman" w:cs="Times New Roman"/>
                <w:sz w:val="28"/>
                <w:szCs w:val="28"/>
              </w:rPr>
              <w:t xml:space="preserve">чик, сундук, колодец, избушка на курьих ножках, конфеты, сосулька, льдина, морковка, каравай, хлопушка и т.п. </w:t>
            </w:r>
            <w:proofErr w:type="gram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417" w:rsidRPr="0099036F" w:rsidRDefault="00156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A63933" w:rsidRDefault="00A63933" w:rsidP="00A63933">
      <w:pPr>
        <w:jc w:val="both"/>
        <w:rPr>
          <w:sz w:val="28"/>
          <w:szCs w:val="28"/>
        </w:rPr>
      </w:pPr>
    </w:p>
    <w:p w:rsidR="00A63933" w:rsidRDefault="00A63933" w:rsidP="00A63933"/>
    <w:p w:rsidR="008A60AA" w:rsidRDefault="008A60AA" w:rsidP="00191A4A">
      <w:pPr>
        <w:pStyle w:val="a4"/>
        <w:jc w:val="both"/>
        <w:rPr>
          <w:b/>
          <w:sz w:val="28"/>
          <w:szCs w:val="28"/>
        </w:rPr>
      </w:pPr>
      <w:bookmarkStart w:id="0" w:name="_GoBack"/>
      <w:bookmarkEnd w:id="0"/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9E056A" w:rsidRDefault="009E056A" w:rsidP="00191A4A">
      <w:pPr>
        <w:pStyle w:val="a4"/>
        <w:jc w:val="both"/>
        <w:rPr>
          <w:b/>
          <w:sz w:val="28"/>
          <w:szCs w:val="28"/>
        </w:rPr>
      </w:pPr>
    </w:p>
    <w:p w:rsidR="009E056A" w:rsidRDefault="009E056A" w:rsidP="00191A4A">
      <w:pPr>
        <w:pStyle w:val="a4"/>
        <w:jc w:val="both"/>
        <w:rPr>
          <w:b/>
          <w:sz w:val="28"/>
          <w:szCs w:val="28"/>
        </w:rPr>
      </w:pPr>
    </w:p>
    <w:p w:rsidR="009E056A" w:rsidRDefault="009E056A" w:rsidP="00191A4A">
      <w:pPr>
        <w:pStyle w:val="a4"/>
        <w:jc w:val="both"/>
        <w:rPr>
          <w:b/>
          <w:sz w:val="28"/>
          <w:szCs w:val="28"/>
        </w:rPr>
      </w:pPr>
    </w:p>
    <w:p w:rsidR="009E056A" w:rsidRDefault="009E056A" w:rsidP="00191A4A">
      <w:pPr>
        <w:pStyle w:val="a4"/>
        <w:jc w:val="both"/>
        <w:rPr>
          <w:b/>
          <w:sz w:val="28"/>
          <w:szCs w:val="28"/>
        </w:rPr>
      </w:pPr>
    </w:p>
    <w:p w:rsidR="009E056A" w:rsidRDefault="009E056A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FA41FC" w:rsidRDefault="00FA41FC" w:rsidP="0079109F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Перечень методической литературы по музыкальному развитию (в кабинете музыкальных руководителей)</w:t>
      </w:r>
    </w:p>
    <w:p w:rsidR="00FA41FC" w:rsidRDefault="0079109F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1FC">
        <w:rPr>
          <w:rFonts w:ascii="Times New Roman" w:hAnsi="Times New Roman" w:cs="Times New Roman"/>
          <w:sz w:val="28"/>
          <w:szCs w:val="28"/>
        </w:rPr>
        <w:t xml:space="preserve">«Музыкальные сценарии для детского сада» </w:t>
      </w:r>
      <w:proofErr w:type="spellStart"/>
      <w:r w:rsidR="00FA41FC"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 w:rsidR="00FA41FC">
        <w:rPr>
          <w:rFonts w:ascii="Times New Roman" w:hAnsi="Times New Roman" w:cs="Times New Roman"/>
          <w:sz w:val="28"/>
          <w:szCs w:val="28"/>
        </w:rPr>
        <w:t>. Москва, 2005.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«Праздники в детском саду для детей от 2-х до 4</w:t>
      </w:r>
      <w:r w:rsidR="00B21B75">
        <w:rPr>
          <w:rFonts w:ascii="Times New Roman" w:hAnsi="Times New Roman" w:cs="Times New Roman"/>
          <w:sz w:val="28"/>
          <w:szCs w:val="28"/>
        </w:rPr>
        <w:t xml:space="preserve">-х лет» Н.Луконина,  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2005.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«Песни для детского сада» А.В. Перескоков. Москва, 2006.</w:t>
      </w:r>
    </w:p>
    <w:p w:rsidR="00FA41FC" w:rsidRDefault="0079109F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1FC">
        <w:rPr>
          <w:rFonts w:ascii="Times New Roman" w:hAnsi="Times New Roman" w:cs="Times New Roman"/>
          <w:sz w:val="28"/>
          <w:szCs w:val="28"/>
        </w:rPr>
        <w:t>«Календарные музыкальные праздники» для старшего дошкольного возраста. Пособие для практических работников ДОУ. Н.В.Зарецкая. Москва, 2004.</w:t>
      </w:r>
    </w:p>
    <w:p w:rsidR="00FA41FC" w:rsidRDefault="0079109F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FA41FC">
        <w:rPr>
          <w:rFonts w:ascii="Times New Roman" w:hAnsi="Times New Roman" w:cs="Times New Roman"/>
          <w:sz w:val="28"/>
          <w:szCs w:val="28"/>
        </w:rPr>
        <w:t xml:space="preserve">раздничные сценарии для детского сада» </w:t>
      </w:r>
      <w:proofErr w:type="spellStart"/>
      <w:r w:rsidR="00FA41FC">
        <w:rPr>
          <w:rFonts w:ascii="Times New Roman" w:hAnsi="Times New Roman" w:cs="Times New Roman"/>
          <w:sz w:val="28"/>
          <w:szCs w:val="28"/>
        </w:rPr>
        <w:t>Е.Шушаков</w:t>
      </w:r>
      <w:proofErr w:type="spellEnd"/>
      <w:r w:rsidR="00FA41FC">
        <w:rPr>
          <w:rFonts w:ascii="Times New Roman" w:hAnsi="Times New Roman" w:cs="Times New Roman"/>
          <w:sz w:val="28"/>
          <w:szCs w:val="28"/>
        </w:rPr>
        <w:t>. Москва, 2007.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Календарные музыкальные праздники для детей среднего дошкольного возраста.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Н.В.Запецкая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2005.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«Праздники и развлечения в ДОУ». Старший дошкольный возраст. Практическое пособие. Н.В.Зарецкая. Москва, 2007.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«Театрализованные представления в детском саду: сценарии праздников, развлечений, досугов». Е.А.Волкова. Ростов – на - Дону, 2008.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 начинается». Новые сценарии утренников для дошкольников.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Т.Н.Липатникова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Ярославль, 2001.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у нас сегодня праздник».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Хеллоуин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Парад шляп. Бал в рождественскую ночь.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Е.А.Габчук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 Ярославль, 2002.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«Приходите к нам на праздник». Сборник сценариев для детей. И.Ю.Рябцева, Л.Ф.Жданова. Ярославль, 2000.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«Хоровод круглый год» Инсценировки, песни, танцы.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С.Ю.Подшебякина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Волгоград, 2004.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«Как-то раз на Новый год». Сборник сценариев новогодних праздников. Л.А.Мухина. Чебоксары, 2000.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«Песенки и праздники для малышей»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2003.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играем, рисуем, поем» Интегрированные занятия для детей 5-7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2010.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«Праздники в детском саду». Старший дошкольный возраст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2008.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«Развлечения для самых маленьких». Сценарии для детей первой младшей группы.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2008.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«Забавы для малышей». Театрализованные развлечения для детей 2-3 лет.</w:t>
      </w:r>
    </w:p>
    <w:p w:rsidR="00FA41FC" w:rsidRDefault="00B21B75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1FC">
        <w:rPr>
          <w:rFonts w:ascii="Times New Roman" w:hAnsi="Times New Roman" w:cs="Times New Roman"/>
          <w:sz w:val="28"/>
          <w:szCs w:val="28"/>
        </w:rPr>
        <w:t xml:space="preserve">«Русские народные праздники в детском саду». </w:t>
      </w:r>
      <w:proofErr w:type="spellStart"/>
      <w:r w:rsidR="00FA41FC"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 w:rsidR="00FA41FC">
        <w:rPr>
          <w:rFonts w:ascii="Times New Roman" w:hAnsi="Times New Roman" w:cs="Times New Roman"/>
          <w:sz w:val="28"/>
          <w:szCs w:val="28"/>
        </w:rPr>
        <w:t>. Москва, 2006.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Кубани»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Б.А.Трехбратов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Ю.М.Бодяев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Краснодар, 2009.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«Лучшие сценарии утренников для детского сада» Ю.Антонова. Москва, 2007.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«Праздники для современных малышей»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Е.Г.Ледяйкина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Л.А.Топников. Ярославль, 2002.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«Шутки, игры, песни соберут нас вместе». Сценарии в начальной школе.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Ярославль, 2002.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«Рецепты веселой вечеринки» О.Тимофеев. Ярославль, 2002.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праздника» Коллектив авторов. Москва, ГЛОБУС, 2006.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«Большой сюрприз для «классной» компании».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Ярославль, 2002.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«Звук-волшебник». Т.Н.Девятова. ЛИНКА-ПРЕСС, 2006.</w:t>
      </w:r>
    </w:p>
    <w:p w:rsidR="00FA41FC" w:rsidRDefault="00B21B75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21B75">
        <w:rPr>
          <w:rFonts w:ascii="Times New Roman" w:hAnsi="Times New Roman" w:cs="Times New Roman"/>
          <w:sz w:val="28"/>
          <w:szCs w:val="28"/>
        </w:rPr>
        <w:t xml:space="preserve"> </w:t>
      </w:r>
      <w:r w:rsidR="00FA41FC" w:rsidRPr="00B21B75">
        <w:rPr>
          <w:rFonts w:ascii="Times New Roman" w:hAnsi="Times New Roman" w:cs="Times New Roman"/>
          <w:sz w:val="28"/>
          <w:szCs w:val="28"/>
        </w:rPr>
        <w:t xml:space="preserve">«Праздники и развлечения в детском саду». </w:t>
      </w:r>
      <w:proofErr w:type="spellStart"/>
      <w:r w:rsidR="00FA41FC" w:rsidRPr="00B21B75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="00FA41FC" w:rsidRPr="00B21B75">
        <w:rPr>
          <w:rFonts w:ascii="Times New Roman" w:hAnsi="Times New Roman" w:cs="Times New Roman"/>
          <w:sz w:val="28"/>
          <w:szCs w:val="28"/>
        </w:rPr>
        <w:t xml:space="preserve">, Л.А.Обухова, </w:t>
      </w:r>
      <w:proofErr w:type="spellStart"/>
      <w:r w:rsidR="00FA41FC" w:rsidRPr="00B21B75">
        <w:rPr>
          <w:rFonts w:ascii="Times New Roman" w:hAnsi="Times New Roman" w:cs="Times New Roman"/>
          <w:sz w:val="28"/>
          <w:szCs w:val="28"/>
        </w:rPr>
        <w:t>А.С.Петелин</w:t>
      </w:r>
      <w:proofErr w:type="spellEnd"/>
      <w:r w:rsidR="00FA41FC" w:rsidRPr="00B21B75">
        <w:rPr>
          <w:rFonts w:ascii="Times New Roman" w:hAnsi="Times New Roman" w:cs="Times New Roman"/>
          <w:sz w:val="28"/>
          <w:szCs w:val="28"/>
        </w:rPr>
        <w:t>. Москва, 2004.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 детских утренников для начальной школы». М.М.Давыдов. Аквариум ЛТД, 2001.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детских праздников с песнями и нотами. Ю.С.Гришков. Минск, 2003.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оздоровительных досугов для детей 5-6лет.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М.Ю.Картиушина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2004.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оздоровительных досугов для детей 6-7 лет.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Москва. 2004.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культурно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дошкольников.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Москва, 2004.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кладовая. Сценарии игр и праздников. М.С. Коган. Новосибирск, 2004.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 устроим праздник!» Игры, конкурсы, забавы для младших школьников. Г.Загребина. Ярославль, 2002.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«Сценарии праздников для детского сада. Мы танцуем и поем».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В.И.Мерясова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Москва. 2004.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праздник!» Т.Юрченко. Краснодар, 2001.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«Ладушки»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«Праздник каждый день».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Подготовительная группа. Дополнительный материал к конспектам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«Праздник каждый день».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Старшая группа. «Праздник каждый день».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Средняя группа. «Праздник каждый день».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Младшая группа. «Праздник каждый день».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.  Группа раннего возраста.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Т.Ю.Тютюнниковой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«Элементарное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»: Речевые игры. Песенки-бусинки. Методика. Игры с инструментами. Планирование. Видеть музыку и танцевать стихи.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минимонография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Потешные уроки. Нескучные уроки.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Бамбара-Чуфара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Яблоки-веники. Веселая шарманка. Под солнечным парусом.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Бим-Бам-Бом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2-х частях. Музыкальное ассорти. Звездная дорожка.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«Малыш». Программа развития музыкальности у детей раннего возраста (3-ий год жизни). Петрова В.А.. Москва, 2012.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живет музыка» Е.А.Судакова. Иллюстративный материал и тексты бесед для музыкальных занятий в детском саду.  ДЕТСТВО-ПРЕССС, 2015.</w:t>
      </w:r>
    </w:p>
    <w:p w:rsidR="00FA41FC" w:rsidRDefault="00FA41FC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«Русские композиторы». Демонстрационные  картинки, беседы. Москва. 2015 .</w:t>
      </w:r>
    </w:p>
    <w:p w:rsidR="009E056A" w:rsidRDefault="009E056A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Логортмическая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ритмика в системе коррекционно-развивающей  работы в детском саду»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К.Обуховой.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Детство-Пресс, 2014.</w:t>
      </w:r>
    </w:p>
    <w:p w:rsidR="009E056A" w:rsidRDefault="009E056A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«Логопедические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Л.Гавришевой,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2014 г.</w:t>
      </w:r>
    </w:p>
    <w:p w:rsidR="009E056A" w:rsidRDefault="009E056A" w:rsidP="00B21B75">
      <w:pPr>
        <w:pStyle w:val="a4"/>
        <w:numPr>
          <w:ilvl w:val="0"/>
          <w:numId w:val="5"/>
        </w:numPr>
        <w:spacing w:after="20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«Музыкальное развитие дошкольников на основе примерной образовательной программы «Детство». Содержание,  планирование, конспекты, сценарии, методические советы. ООО «Издательство «ДЕТСТВО-ПРЕСС», 2015 г.</w:t>
      </w:r>
    </w:p>
    <w:p w:rsidR="00FA41FC" w:rsidRDefault="00FA41FC" w:rsidP="00B21B75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C30DF6" w:rsidRDefault="00C30DF6" w:rsidP="00B21B75">
      <w:pPr>
        <w:pStyle w:val="a4"/>
        <w:ind w:left="426"/>
        <w:rPr>
          <w:b/>
          <w:sz w:val="28"/>
          <w:szCs w:val="28"/>
        </w:rPr>
      </w:pPr>
    </w:p>
    <w:p w:rsidR="00C30DF6" w:rsidRDefault="00C30DF6" w:rsidP="00B21B75">
      <w:pPr>
        <w:pStyle w:val="a4"/>
        <w:ind w:left="426"/>
        <w:rPr>
          <w:b/>
          <w:sz w:val="28"/>
          <w:szCs w:val="28"/>
        </w:rPr>
      </w:pPr>
    </w:p>
    <w:p w:rsidR="00C30DF6" w:rsidRDefault="00C30DF6" w:rsidP="00B21B75">
      <w:pPr>
        <w:pStyle w:val="a4"/>
        <w:ind w:left="426"/>
        <w:rPr>
          <w:b/>
          <w:sz w:val="28"/>
          <w:szCs w:val="28"/>
        </w:rPr>
      </w:pPr>
    </w:p>
    <w:p w:rsidR="00C30DF6" w:rsidRDefault="00C30DF6" w:rsidP="00B21B75">
      <w:pPr>
        <w:pStyle w:val="a4"/>
        <w:ind w:left="426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Default="00C30DF6" w:rsidP="00191A4A">
      <w:pPr>
        <w:pStyle w:val="a4"/>
        <w:jc w:val="both"/>
        <w:rPr>
          <w:b/>
          <w:sz w:val="28"/>
          <w:szCs w:val="28"/>
        </w:rPr>
      </w:pPr>
    </w:p>
    <w:p w:rsidR="00C30DF6" w:rsidRPr="00191A4A" w:rsidRDefault="00C30DF6" w:rsidP="00191A4A">
      <w:pPr>
        <w:pStyle w:val="a4"/>
        <w:jc w:val="both"/>
        <w:rPr>
          <w:b/>
          <w:sz w:val="28"/>
          <w:szCs w:val="28"/>
        </w:rPr>
      </w:pPr>
    </w:p>
    <w:sectPr w:rsidR="00C30DF6" w:rsidRPr="00191A4A" w:rsidSect="002B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40A"/>
    <w:multiLevelType w:val="hybridMultilevel"/>
    <w:tmpl w:val="A6D4B5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A2FD3"/>
    <w:multiLevelType w:val="hybridMultilevel"/>
    <w:tmpl w:val="68D646B8"/>
    <w:lvl w:ilvl="0" w:tplc="30BA9A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B3E1E54"/>
    <w:multiLevelType w:val="hybridMultilevel"/>
    <w:tmpl w:val="18A85392"/>
    <w:lvl w:ilvl="0" w:tplc="7878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B6AA4"/>
    <w:multiLevelType w:val="hybridMultilevel"/>
    <w:tmpl w:val="B49EACEA"/>
    <w:lvl w:ilvl="0" w:tplc="2BB2D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F50E2"/>
    <w:multiLevelType w:val="hybridMultilevel"/>
    <w:tmpl w:val="D2104BD6"/>
    <w:lvl w:ilvl="0" w:tplc="36560658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FD2"/>
    <w:rsid w:val="00043BD8"/>
    <w:rsid w:val="00085D67"/>
    <w:rsid w:val="001117F8"/>
    <w:rsid w:val="00147E02"/>
    <w:rsid w:val="001563E9"/>
    <w:rsid w:val="00191A4A"/>
    <w:rsid w:val="001A2A06"/>
    <w:rsid w:val="00211737"/>
    <w:rsid w:val="002B68ED"/>
    <w:rsid w:val="002C266E"/>
    <w:rsid w:val="002F5516"/>
    <w:rsid w:val="00337A09"/>
    <w:rsid w:val="003B384F"/>
    <w:rsid w:val="003C1A1B"/>
    <w:rsid w:val="0043520D"/>
    <w:rsid w:val="00485A84"/>
    <w:rsid w:val="004F755E"/>
    <w:rsid w:val="0055106A"/>
    <w:rsid w:val="00577891"/>
    <w:rsid w:val="005A3DAE"/>
    <w:rsid w:val="007009B5"/>
    <w:rsid w:val="00724EA3"/>
    <w:rsid w:val="00760417"/>
    <w:rsid w:val="00783D77"/>
    <w:rsid w:val="0079109F"/>
    <w:rsid w:val="008A60AA"/>
    <w:rsid w:val="008A65FF"/>
    <w:rsid w:val="008C480E"/>
    <w:rsid w:val="0099036F"/>
    <w:rsid w:val="009E056A"/>
    <w:rsid w:val="00A552A6"/>
    <w:rsid w:val="00A63933"/>
    <w:rsid w:val="00AB5266"/>
    <w:rsid w:val="00B21B75"/>
    <w:rsid w:val="00B255CA"/>
    <w:rsid w:val="00B52B7E"/>
    <w:rsid w:val="00BE16C5"/>
    <w:rsid w:val="00C30DF6"/>
    <w:rsid w:val="00C37977"/>
    <w:rsid w:val="00E53F6D"/>
    <w:rsid w:val="00E97FD2"/>
    <w:rsid w:val="00EB4233"/>
    <w:rsid w:val="00FA41FC"/>
    <w:rsid w:val="00FC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1A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CB17F-F3B7-40EF-8BDA-90136415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21</cp:revision>
  <cp:lastPrinted>2015-10-17T07:52:00Z</cp:lastPrinted>
  <dcterms:created xsi:type="dcterms:W3CDTF">2015-10-16T14:03:00Z</dcterms:created>
  <dcterms:modified xsi:type="dcterms:W3CDTF">2003-01-01T01:26:00Z</dcterms:modified>
</cp:coreProperties>
</file>