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B1" w:rsidRDefault="009C41B1" w:rsidP="009C41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7D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№18 «СОЛНЫШКО»</w:t>
      </w:r>
    </w:p>
    <w:p w:rsidR="009C41B1" w:rsidRDefault="009C41B1" w:rsidP="009C4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1B1" w:rsidRDefault="009C41B1" w:rsidP="009C4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1B1" w:rsidRDefault="009C41B1" w:rsidP="009C4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1B1" w:rsidRDefault="009C41B1" w:rsidP="009C4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1B1" w:rsidRDefault="009C41B1" w:rsidP="009C4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1B1" w:rsidRPr="00062D08" w:rsidRDefault="009C41B1" w:rsidP="009C41B1">
      <w:pPr>
        <w:jc w:val="center"/>
        <w:rPr>
          <w:rStyle w:val="a3"/>
          <w:rFonts w:ascii="Times New Roman" w:hAnsi="Times New Roman" w:cs="Times New Roman"/>
          <w:b/>
          <w:color w:val="0070C0"/>
          <w:sz w:val="56"/>
          <w:szCs w:val="56"/>
        </w:rPr>
      </w:pPr>
    </w:p>
    <w:p w:rsidR="009C41B1" w:rsidRPr="00062D08" w:rsidRDefault="009C41B1" w:rsidP="009C41B1">
      <w:pPr>
        <w:spacing w:after="0"/>
        <w:jc w:val="center"/>
        <w:rPr>
          <w:rStyle w:val="a3"/>
          <w:rFonts w:ascii="Times New Roman" w:hAnsi="Times New Roman" w:cs="Times New Roman"/>
          <w:b/>
          <w:sz w:val="56"/>
          <w:szCs w:val="56"/>
        </w:rPr>
      </w:pPr>
      <w:r w:rsidRPr="00062D08">
        <w:rPr>
          <w:rStyle w:val="a3"/>
          <w:rFonts w:ascii="Times New Roman" w:hAnsi="Times New Roman" w:cs="Times New Roman"/>
          <w:b/>
          <w:sz w:val="56"/>
          <w:szCs w:val="56"/>
        </w:rPr>
        <w:t xml:space="preserve">Паспорт </w:t>
      </w:r>
    </w:p>
    <w:p w:rsidR="009C41B1" w:rsidRPr="00062D08" w:rsidRDefault="009C41B1" w:rsidP="009C41B1">
      <w:pPr>
        <w:pStyle w:val="1"/>
        <w:jc w:val="center"/>
        <w:rPr>
          <w:rStyle w:val="a3"/>
          <w:rFonts w:ascii="Times New Roman" w:hAnsi="Times New Roman" w:cs="Times New Roman"/>
          <w:color w:val="auto"/>
          <w:sz w:val="56"/>
          <w:szCs w:val="56"/>
        </w:rPr>
      </w:pPr>
      <w:r w:rsidRPr="00062D08">
        <w:rPr>
          <w:rStyle w:val="a3"/>
          <w:rFonts w:ascii="Times New Roman" w:hAnsi="Times New Roman" w:cs="Times New Roman"/>
          <w:color w:val="auto"/>
          <w:sz w:val="56"/>
          <w:szCs w:val="56"/>
        </w:rPr>
        <w:t>кабинета педагога-психолога</w:t>
      </w:r>
    </w:p>
    <w:p w:rsidR="00062D08" w:rsidRPr="00062D08" w:rsidRDefault="00062D08" w:rsidP="009C41B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C41B1" w:rsidRPr="00062D08" w:rsidRDefault="00062D08" w:rsidP="009C41B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62D08">
        <w:rPr>
          <w:rFonts w:ascii="Times New Roman" w:hAnsi="Times New Roman" w:cs="Times New Roman"/>
          <w:b/>
          <w:i/>
          <w:sz w:val="44"/>
          <w:szCs w:val="44"/>
        </w:rPr>
        <w:t>МБДОУ №18</w:t>
      </w:r>
    </w:p>
    <w:p w:rsidR="009C41B1" w:rsidRDefault="009C41B1" w:rsidP="009C41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41B1" w:rsidRDefault="009C41B1" w:rsidP="009C41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41B1" w:rsidRDefault="009C41B1" w:rsidP="009C41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41B1" w:rsidRDefault="009C41B1" w:rsidP="009C41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41B1" w:rsidRDefault="009C41B1" w:rsidP="009C41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C41B1" w:rsidRDefault="009C41B1" w:rsidP="009C41B1">
      <w:pPr>
        <w:rPr>
          <w:rFonts w:ascii="Times New Roman" w:hAnsi="Times New Roman" w:cs="Times New Roman"/>
          <w:b/>
          <w:sz w:val="44"/>
          <w:szCs w:val="44"/>
        </w:rPr>
      </w:pPr>
    </w:p>
    <w:p w:rsidR="00062D08" w:rsidRDefault="00062D08" w:rsidP="009C41B1">
      <w:pPr>
        <w:rPr>
          <w:rFonts w:ascii="Times New Roman" w:hAnsi="Times New Roman" w:cs="Times New Roman"/>
          <w:b/>
          <w:sz w:val="44"/>
          <w:szCs w:val="44"/>
        </w:rPr>
      </w:pPr>
    </w:p>
    <w:p w:rsidR="009C41B1" w:rsidRPr="008A07DD" w:rsidRDefault="009C41B1" w:rsidP="009C4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07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A07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A07DD">
        <w:rPr>
          <w:rFonts w:ascii="Times New Roman" w:hAnsi="Times New Roman" w:cs="Times New Roman"/>
          <w:sz w:val="28"/>
          <w:szCs w:val="28"/>
        </w:rPr>
        <w:t>риморско-Ахтарск</w:t>
      </w:r>
    </w:p>
    <w:p w:rsidR="009C41B1" w:rsidRPr="008A07DD" w:rsidRDefault="009C41B1" w:rsidP="009C4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07DD">
        <w:rPr>
          <w:rFonts w:ascii="Times New Roman" w:hAnsi="Times New Roman" w:cs="Times New Roman"/>
          <w:sz w:val="28"/>
          <w:szCs w:val="28"/>
        </w:rPr>
        <w:t>ул. Аэрофлотская, 132</w:t>
      </w:r>
    </w:p>
    <w:p w:rsidR="009C41B1" w:rsidRPr="00DB04B5" w:rsidRDefault="009C41B1" w:rsidP="009C4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07DD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7DD">
        <w:rPr>
          <w:rFonts w:ascii="Times New Roman" w:hAnsi="Times New Roman" w:cs="Times New Roman"/>
          <w:sz w:val="28"/>
          <w:szCs w:val="28"/>
        </w:rPr>
        <w:t>3-07-55</w:t>
      </w:r>
    </w:p>
    <w:p w:rsidR="00416D21" w:rsidRPr="00DB04B5" w:rsidRDefault="00416D21" w:rsidP="009C4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D21" w:rsidRPr="00416D21" w:rsidRDefault="00416D21" w:rsidP="009C4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1">
        <w:rPr>
          <w:rFonts w:ascii="Times New Roman" w:hAnsi="Times New Roman" w:cs="Times New Roman"/>
          <w:b/>
          <w:sz w:val="28"/>
          <w:szCs w:val="28"/>
        </w:rPr>
        <w:t>Паспорт кабинета педагога-психолога</w:t>
      </w:r>
    </w:p>
    <w:p w:rsidR="00416D21" w:rsidRDefault="00416D21" w:rsidP="009C4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игр и пособий:</w:t>
      </w:r>
    </w:p>
    <w:p w:rsidR="00416D21" w:rsidRDefault="00416D21" w:rsidP="009C4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0"/>
        <w:gridCol w:w="6021"/>
        <w:gridCol w:w="2800"/>
      </w:tblGrid>
      <w:tr w:rsidR="00416D21" w:rsidTr="00CD1618">
        <w:tc>
          <w:tcPr>
            <w:tcW w:w="750" w:type="dxa"/>
            <w:tcBorders>
              <w:right w:val="single" w:sz="4" w:space="0" w:color="auto"/>
            </w:tcBorders>
          </w:tcPr>
          <w:p w:rsidR="00416D21" w:rsidRDefault="00416D21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16D21" w:rsidRDefault="00416D21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</w:tcPr>
          <w:p w:rsidR="00416D21" w:rsidRDefault="00416D21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16D21" w:rsidTr="00CD1618">
        <w:tc>
          <w:tcPr>
            <w:tcW w:w="750" w:type="dxa"/>
            <w:tcBorders>
              <w:right w:val="single" w:sz="4" w:space="0" w:color="auto"/>
            </w:tcBorders>
          </w:tcPr>
          <w:p w:rsidR="00416D21" w:rsidRDefault="00416D21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16D21" w:rsidRDefault="00416D21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разных видов</w:t>
            </w:r>
          </w:p>
        </w:tc>
        <w:tc>
          <w:tcPr>
            <w:tcW w:w="2800" w:type="dxa"/>
          </w:tcPr>
          <w:p w:rsidR="00416D21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6D21" w:rsidTr="00CD1618">
        <w:tc>
          <w:tcPr>
            <w:tcW w:w="750" w:type="dxa"/>
            <w:tcBorders>
              <w:right w:val="single" w:sz="4" w:space="0" w:color="auto"/>
            </w:tcBorders>
          </w:tcPr>
          <w:p w:rsidR="00416D21" w:rsidRDefault="00416D21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16D21" w:rsidRDefault="00416D21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Шнуровка разных видов</w:t>
            </w:r>
          </w:p>
        </w:tc>
        <w:tc>
          <w:tcPr>
            <w:tcW w:w="2800" w:type="dxa"/>
          </w:tcPr>
          <w:p w:rsidR="00416D21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6D21" w:rsidTr="00CD1618">
        <w:tc>
          <w:tcPr>
            <w:tcW w:w="750" w:type="dxa"/>
            <w:tcBorders>
              <w:right w:val="single" w:sz="4" w:space="0" w:color="auto"/>
            </w:tcBorders>
          </w:tcPr>
          <w:p w:rsidR="00416D21" w:rsidRDefault="00416D21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16D21" w:rsidRDefault="00416D21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Геометрическое лото</w:t>
            </w:r>
          </w:p>
        </w:tc>
        <w:tc>
          <w:tcPr>
            <w:tcW w:w="2800" w:type="dxa"/>
          </w:tcPr>
          <w:p w:rsidR="00416D21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6D21" w:rsidTr="00CD1618">
        <w:tc>
          <w:tcPr>
            <w:tcW w:w="750" w:type="dxa"/>
            <w:tcBorders>
              <w:right w:val="single" w:sz="4" w:space="0" w:color="auto"/>
            </w:tcBorders>
          </w:tcPr>
          <w:p w:rsidR="00416D21" w:rsidRDefault="00416D21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16D21" w:rsidRDefault="00416D21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</w:t>
            </w:r>
          </w:p>
        </w:tc>
        <w:tc>
          <w:tcPr>
            <w:tcW w:w="2800" w:type="dxa"/>
          </w:tcPr>
          <w:p w:rsidR="00416D21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D21" w:rsidTr="00CD1618">
        <w:tc>
          <w:tcPr>
            <w:tcW w:w="750" w:type="dxa"/>
            <w:tcBorders>
              <w:right w:val="single" w:sz="4" w:space="0" w:color="auto"/>
            </w:tcBorders>
          </w:tcPr>
          <w:p w:rsidR="00416D21" w:rsidRDefault="00416D21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16D21" w:rsidRDefault="00416D21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Логический поезд</w:t>
            </w:r>
          </w:p>
        </w:tc>
        <w:tc>
          <w:tcPr>
            <w:tcW w:w="2800" w:type="dxa"/>
          </w:tcPr>
          <w:p w:rsidR="00416D21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6D21" w:rsidTr="00CD1618">
        <w:tc>
          <w:tcPr>
            <w:tcW w:w="750" w:type="dxa"/>
            <w:tcBorders>
              <w:right w:val="single" w:sz="4" w:space="0" w:color="auto"/>
            </w:tcBorders>
          </w:tcPr>
          <w:p w:rsidR="00416D21" w:rsidRDefault="00416D21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16D21" w:rsidRDefault="00416D21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Зоологическое лото</w:t>
            </w:r>
          </w:p>
        </w:tc>
        <w:tc>
          <w:tcPr>
            <w:tcW w:w="2800" w:type="dxa"/>
          </w:tcPr>
          <w:p w:rsidR="00416D21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618" w:rsidTr="00CD1618">
        <w:tc>
          <w:tcPr>
            <w:tcW w:w="750" w:type="dxa"/>
            <w:tcBorders>
              <w:right w:val="single" w:sz="4" w:space="0" w:color="auto"/>
            </w:tcBorders>
          </w:tcPr>
          <w:p w:rsidR="00CD1618" w:rsidRPr="00CD1618" w:rsidRDefault="00CD1618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CD1618" w:rsidRPr="00CD1618" w:rsidRDefault="00CD1618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Каоса</w:t>
            </w:r>
          </w:p>
        </w:tc>
        <w:tc>
          <w:tcPr>
            <w:tcW w:w="2800" w:type="dxa"/>
          </w:tcPr>
          <w:p w:rsidR="00CD1618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618" w:rsidTr="00CD1618">
        <w:tc>
          <w:tcPr>
            <w:tcW w:w="750" w:type="dxa"/>
            <w:tcBorders>
              <w:right w:val="single" w:sz="4" w:space="0" w:color="auto"/>
            </w:tcBorders>
          </w:tcPr>
          <w:p w:rsidR="00CD1618" w:rsidRPr="00CD1618" w:rsidRDefault="00CD1618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CD1618" w:rsidRDefault="00CD1618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</w:tc>
        <w:tc>
          <w:tcPr>
            <w:tcW w:w="2800" w:type="dxa"/>
          </w:tcPr>
          <w:p w:rsidR="00CD1618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2D70" w:rsidTr="00CD1618">
        <w:tc>
          <w:tcPr>
            <w:tcW w:w="750" w:type="dxa"/>
            <w:tcBorders>
              <w:right w:val="single" w:sz="4" w:space="0" w:color="auto"/>
            </w:tcBorders>
          </w:tcPr>
          <w:p w:rsidR="004E2D70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E2D70" w:rsidRDefault="004E2D70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предметных картинок</w:t>
            </w:r>
          </w:p>
        </w:tc>
        <w:tc>
          <w:tcPr>
            <w:tcW w:w="2800" w:type="dxa"/>
          </w:tcPr>
          <w:p w:rsidR="004E2D7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2D70" w:rsidTr="00CD1618">
        <w:tc>
          <w:tcPr>
            <w:tcW w:w="750" w:type="dxa"/>
            <w:tcBorders>
              <w:right w:val="single" w:sz="4" w:space="0" w:color="auto"/>
            </w:tcBorders>
          </w:tcPr>
          <w:p w:rsidR="004E2D70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E2D70" w:rsidRDefault="004E2D70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последовательных картинок</w:t>
            </w:r>
          </w:p>
        </w:tc>
        <w:tc>
          <w:tcPr>
            <w:tcW w:w="2800" w:type="dxa"/>
          </w:tcPr>
          <w:p w:rsidR="004E2D7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1618" w:rsidTr="00CD1618">
        <w:tc>
          <w:tcPr>
            <w:tcW w:w="750" w:type="dxa"/>
            <w:tcBorders>
              <w:right w:val="single" w:sz="4" w:space="0" w:color="auto"/>
            </w:tcBorders>
          </w:tcPr>
          <w:p w:rsidR="00CD1618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CD1618" w:rsidRDefault="00CD1618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видов</w:t>
            </w:r>
          </w:p>
        </w:tc>
        <w:tc>
          <w:tcPr>
            <w:tcW w:w="2800" w:type="dxa"/>
          </w:tcPr>
          <w:p w:rsidR="00CD1618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1618" w:rsidTr="00CD1618">
        <w:tc>
          <w:tcPr>
            <w:tcW w:w="750" w:type="dxa"/>
            <w:tcBorders>
              <w:right w:val="single" w:sz="4" w:space="0" w:color="auto"/>
            </w:tcBorders>
          </w:tcPr>
          <w:p w:rsidR="00CD1618" w:rsidRDefault="00CD1618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D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CD1618" w:rsidRDefault="00CD1618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Пирамидки</w:t>
            </w:r>
          </w:p>
        </w:tc>
        <w:tc>
          <w:tcPr>
            <w:tcW w:w="2800" w:type="dxa"/>
          </w:tcPr>
          <w:p w:rsidR="00CD1618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618" w:rsidTr="00CD1618">
        <w:tc>
          <w:tcPr>
            <w:tcW w:w="750" w:type="dxa"/>
            <w:tcBorders>
              <w:right w:val="single" w:sz="4" w:space="0" w:color="auto"/>
            </w:tcBorders>
          </w:tcPr>
          <w:p w:rsidR="00CD1618" w:rsidRDefault="00CD1618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D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CD1618" w:rsidRDefault="00CD1618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Матрешка</w:t>
            </w:r>
          </w:p>
        </w:tc>
        <w:tc>
          <w:tcPr>
            <w:tcW w:w="2800" w:type="dxa"/>
          </w:tcPr>
          <w:p w:rsidR="00CD1618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618" w:rsidTr="00CD1618">
        <w:tc>
          <w:tcPr>
            <w:tcW w:w="750" w:type="dxa"/>
            <w:tcBorders>
              <w:right w:val="single" w:sz="4" w:space="0" w:color="auto"/>
            </w:tcBorders>
          </w:tcPr>
          <w:p w:rsidR="00CD1618" w:rsidRDefault="00CD1618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D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CD1618" w:rsidRDefault="00CD1618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«Остров детства»</w:t>
            </w:r>
          </w:p>
        </w:tc>
        <w:tc>
          <w:tcPr>
            <w:tcW w:w="2800" w:type="dxa"/>
          </w:tcPr>
          <w:p w:rsidR="00CD1618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618" w:rsidTr="00CD1618">
        <w:tc>
          <w:tcPr>
            <w:tcW w:w="750" w:type="dxa"/>
            <w:tcBorders>
              <w:right w:val="single" w:sz="4" w:space="0" w:color="auto"/>
            </w:tcBorders>
          </w:tcPr>
          <w:p w:rsidR="00CD1618" w:rsidRDefault="00CD1618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D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CD1618" w:rsidRDefault="00CD1618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«Властелин Чудес»</w:t>
            </w:r>
          </w:p>
        </w:tc>
        <w:tc>
          <w:tcPr>
            <w:tcW w:w="2800" w:type="dxa"/>
          </w:tcPr>
          <w:p w:rsidR="00CD1618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D70" w:rsidTr="00CD1618">
        <w:tc>
          <w:tcPr>
            <w:tcW w:w="750" w:type="dxa"/>
            <w:tcBorders>
              <w:right w:val="single" w:sz="4" w:space="0" w:color="auto"/>
            </w:tcBorders>
          </w:tcPr>
          <w:p w:rsidR="004E2D70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E2D70" w:rsidRDefault="004E2D70" w:rsidP="0069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«Ромашки-двойняшки»</w:t>
            </w:r>
          </w:p>
        </w:tc>
        <w:tc>
          <w:tcPr>
            <w:tcW w:w="2800" w:type="dxa"/>
          </w:tcPr>
          <w:p w:rsidR="004E2D7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D70" w:rsidTr="00CD1618">
        <w:tc>
          <w:tcPr>
            <w:tcW w:w="750" w:type="dxa"/>
            <w:tcBorders>
              <w:right w:val="single" w:sz="4" w:space="0" w:color="auto"/>
            </w:tcBorders>
          </w:tcPr>
          <w:p w:rsidR="004E2D70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E2D70" w:rsidRDefault="004E2D70" w:rsidP="0069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«Подбери ключ»</w:t>
            </w:r>
          </w:p>
        </w:tc>
        <w:tc>
          <w:tcPr>
            <w:tcW w:w="2800" w:type="dxa"/>
          </w:tcPr>
          <w:p w:rsidR="004E2D7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D70" w:rsidTr="00CD1618">
        <w:tc>
          <w:tcPr>
            <w:tcW w:w="750" w:type="dxa"/>
            <w:tcBorders>
              <w:right w:val="single" w:sz="4" w:space="0" w:color="auto"/>
            </w:tcBorders>
          </w:tcPr>
          <w:p w:rsidR="004E2D70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E2D70" w:rsidRDefault="004E2D70" w:rsidP="0069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«Маленький дизайнер»</w:t>
            </w:r>
          </w:p>
        </w:tc>
        <w:tc>
          <w:tcPr>
            <w:tcW w:w="2800" w:type="dxa"/>
          </w:tcPr>
          <w:p w:rsidR="004E2D7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D70" w:rsidTr="00CD1618">
        <w:tc>
          <w:tcPr>
            <w:tcW w:w="750" w:type="dxa"/>
            <w:tcBorders>
              <w:right w:val="single" w:sz="4" w:space="0" w:color="auto"/>
            </w:tcBorders>
          </w:tcPr>
          <w:p w:rsidR="004E2D70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E2D70" w:rsidRDefault="004E2D70" w:rsidP="0069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«Первые цыфры»</w:t>
            </w:r>
          </w:p>
        </w:tc>
        <w:tc>
          <w:tcPr>
            <w:tcW w:w="2800" w:type="dxa"/>
          </w:tcPr>
          <w:p w:rsidR="004E2D7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D70" w:rsidTr="00CD1618">
        <w:tc>
          <w:tcPr>
            <w:tcW w:w="750" w:type="dxa"/>
            <w:tcBorders>
              <w:right w:val="single" w:sz="4" w:space="0" w:color="auto"/>
            </w:tcBorders>
          </w:tcPr>
          <w:p w:rsidR="004E2D70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E2D70" w:rsidRDefault="004E2D70" w:rsidP="0069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«Пазлы»</w:t>
            </w:r>
          </w:p>
        </w:tc>
        <w:tc>
          <w:tcPr>
            <w:tcW w:w="2800" w:type="dxa"/>
          </w:tcPr>
          <w:p w:rsidR="004E2D7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D70" w:rsidTr="00CD1618">
        <w:tc>
          <w:tcPr>
            <w:tcW w:w="750" w:type="dxa"/>
            <w:tcBorders>
              <w:right w:val="single" w:sz="4" w:space="0" w:color="auto"/>
            </w:tcBorders>
          </w:tcPr>
          <w:p w:rsidR="004E2D70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E2D70" w:rsidRDefault="004E2D70" w:rsidP="0069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«Досочки»</w:t>
            </w:r>
          </w:p>
        </w:tc>
        <w:tc>
          <w:tcPr>
            <w:tcW w:w="2800" w:type="dxa"/>
          </w:tcPr>
          <w:p w:rsidR="004E2D7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D70" w:rsidTr="00CD1618">
        <w:tc>
          <w:tcPr>
            <w:tcW w:w="750" w:type="dxa"/>
            <w:tcBorders>
              <w:right w:val="single" w:sz="4" w:space="0" w:color="auto"/>
            </w:tcBorders>
          </w:tcPr>
          <w:p w:rsidR="004E2D70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E2D70" w:rsidRDefault="004E2D70" w:rsidP="0069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«Волшебный комод»</w:t>
            </w:r>
          </w:p>
        </w:tc>
        <w:tc>
          <w:tcPr>
            <w:tcW w:w="2800" w:type="dxa"/>
          </w:tcPr>
          <w:p w:rsidR="004E2D7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D70" w:rsidTr="00CD1618">
        <w:tc>
          <w:tcPr>
            <w:tcW w:w="750" w:type="dxa"/>
            <w:tcBorders>
              <w:right w:val="single" w:sz="4" w:space="0" w:color="auto"/>
            </w:tcBorders>
          </w:tcPr>
          <w:p w:rsidR="004E2D70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E2D70" w:rsidRDefault="004E2D70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развития мелкой моторики «Бусы»</w:t>
            </w:r>
          </w:p>
        </w:tc>
        <w:tc>
          <w:tcPr>
            <w:tcW w:w="2800" w:type="dxa"/>
          </w:tcPr>
          <w:p w:rsidR="004E2D7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D70" w:rsidTr="00CD1618">
        <w:tc>
          <w:tcPr>
            <w:tcW w:w="750" w:type="dxa"/>
            <w:tcBorders>
              <w:right w:val="single" w:sz="4" w:space="0" w:color="auto"/>
            </w:tcBorders>
          </w:tcPr>
          <w:p w:rsidR="004E2D70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E2D70" w:rsidRDefault="004E2D70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«Твистер» (коврик и диск)</w:t>
            </w:r>
          </w:p>
        </w:tc>
        <w:tc>
          <w:tcPr>
            <w:tcW w:w="2800" w:type="dxa"/>
          </w:tcPr>
          <w:p w:rsidR="004E2D7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D70" w:rsidTr="00CD1618">
        <w:tc>
          <w:tcPr>
            <w:tcW w:w="750" w:type="dxa"/>
            <w:tcBorders>
              <w:right w:val="single" w:sz="4" w:space="0" w:color="auto"/>
            </w:tcBorders>
          </w:tcPr>
          <w:p w:rsidR="004E2D70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E2D70" w:rsidRDefault="004E2D70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мягких игрушек</w:t>
            </w:r>
          </w:p>
        </w:tc>
        <w:tc>
          <w:tcPr>
            <w:tcW w:w="2800" w:type="dxa"/>
          </w:tcPr>
          <w:p w:rsidR="004E2D7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D70" w:rsidTr="00CD1618">
        <w:tc>
          <w:tcPr>
            <w:tcW w:w="750" w:type="dxa"/>
            <w:tcBorders>
              <w:right w:val="single" w:sz="4" w:space="0" w:color="auto"/>
            </w:tcBorders>
          </w:tcPr>
          <w:p w:rsidR="004E2D70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E2D70" w:rsidRDefault="004E2D70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игрушек  киндер-сюрприз</w:t>
            </w:r>
          </w:p>
        </w:tc>
        <w:tc>
          <w:tcPr>
            <w:tcW w:w="2800" w:type="dxa"/>
          </w:tcPr>
          <w:p w:rsidR="004E2D7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D70" w:rsidTr="00CD1618">
        <w:tc>
          <w:tcPr>
            <w:tcW w:w="750" w:type="dxa"/>
            <w:tcBorders>
              <w:right w:val="single" w:sz="4" w:space="0" w:color="auto"/>
            </w:tcBorders>
          </w:tcPr>
          <w:p w:rsidR="004E2D70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E2D70" w:rsidRDefault="004E2D70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пальчиковый</w:t>
            </w:r>
          </w:p>
        </w:tc>
        <w:tc>
          <w:tcPr>
            <w:tcW w:w="2800" w:type="dxa"/>
          </w:tcPr>
          <w:p w:rsidR="004E2D7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D70" w:rsidTr="00CD1618">
        <w:tc>
          <w:tcPr>
            <w:tcW w:w="750" w:type="dxa"/>
            <w:tcBorders>
              <w:right w:val="single" w:sz="4" w:space="0" w:color="auto"/>
            </w:tcBorders>
          </w:tcPr>
          <w:p w:rsidR="004E2D70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E2D70" w:rsidRDefault="004E2D70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марионетки</w:t>
            </w:r>
          </w:p>
        </w:tc>
        <w:tc>
          <w:tcPr>
            <w:tcW w:w="2800" w:type="dxa"/>
          </w:tcPr>
          <w:p w:rsidR="004E2D7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D70" w:rsidTr="00CD1618">
        <w:tc>
          <w:tcPr>
            <w:tcW w:w="750" w:type="dxa"/>
            <w:tcBorders>
              <w:right w:val="single" w:sz="4" w:space="0" w:color="auto"/>
            </w:tcBorders>
          </w:tcPr>
          <w:p w:rsidR="004E2D70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E2D70" w:rsidRDefault="004E2D70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</w:t>
            </w:r>
          </w:p>
        </w:tc>
        <w:tc>
          <w:tcPr>
            <w:tcW w:w="2800" w:type="dxa"/>
          </w:tcPr>
          <w:p w:rsidR="004E2D7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D70" w:rsidTr="00CD1618">
        <w:tc>
          <w:tcPr>
            <w:tcW w:w="750" w:type="dxa"/>
            <w:tcBorders>
              <w:right w:val="single" w:sz="4" w:space="0" w:color="auto"/>
            </w:tcBorders>
          </w:tcPr>
          <w:p w:rsidR="004E2D70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E2D70" w:rsidRDefault="004E2D70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мелких игрушек для работы в песочнице</w:t>
            </w:r>
          </w:p>
        </w:tc>
        <w:tc>
          <w:tcPr>
            <w:tcW w:w="2800" w:type="dxa"/>
          </w:tcPr>
          <w:p w:rsidR="004E2D7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2D70" w:rsidTr="00CD1618">
        <w:tc>
          <w:tcPr>
            <w:tcW w:w="750" w:type="dxa"/>
            <w:tcBorders>
              <w:right w:val="single" w:sz="4" w:space="0" w:color="auto"/>
            </w:tcBorders>
          </w:tcPr>
          <w:p w:rsidR="004E2D70" w:rsidRDefault="004E2D7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4E2D70" w:rsidRDefault="004E2D70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«Дары Фребеля»</w:t>
            </w:r>
          </w:p>
        </w:tc>
        <w:tc>
          <w:tcPr>
            <w:tcW w:w="2800" w:type="dxa"/>
          </w:tcPr>
          <w:p w:rsidR="004E2D7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4B5" w:rsidTr="00CD1618">
        <w:tc>
          <w:tcPr>
            <w:tcW w:w="750" w:type="dxa"/>
            <w:tcBorders>
              <w:right w:val="single" w:sz="4" w:space="0" w:color="auto"/>
            </w:tcBorders>
          </w:tcPr>
          <w:p w:rsidR="00DB04B5" w:rsidRPr="00DB04B5" w:rsidRDefault="00DB04B5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DB04B5" w:rsidRPr="00DB04B5" w:rsidRDefault="00DB04B5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Фибердуш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 на пульте управления</w:t>
            </w:r>
          </w:p>
        </w:tc>
        <w:tc>
          <w:tcPr>
            <w:tcW w:w="2800" w:type="dxa"/>
          </w:tcPr>
          <w:p w:rsidR="00DB04B5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4B5" w:rsidTr="00CD1618">
        <w:tc>
          <w:tcPr>
            <w:tcW w:w="750" w:type="dxa"/>
            <w:tcBorders>
              <w:right w:val="single" w:sz="4" w:space="0" w:color="auto"/>
            </w:tcBorders>
          </w:tcPr>
          <w:p w:rsidR="00DB04B5" w:rsidRPr="00DB04B5" w:rsidRDefault="00DB04B5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DB04B5" w:rsidRDefault="00DB04B5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Световой проектор «Меркурий» со встроенным ротатором</w:t>
            </w:r>
          </w:p>
        </w:tc>
        <w:tc>
          <w:tcPr>
            <w:tcW w:w="2800" w:type="dxa"/>
          </w:tcPr>
          <w:p w:rsidR="00DB04B5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4B5" w:rsidTr="00CD1618">
        <w:tc>
          <w:tcPr>
            <w:tcW w:w="750" w:type="dxa"/>
            <w:tcBorders>
              <w:right w:val="single" w:sz="4" w:space="0" w:color="auto"/>
            </w:tcBorders>
          </w:tcPr>
          <w:p w:rsidR="00DB04B5" w:rsidRDefault="00DB04B5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DB04B5" w:rsidRDefault="00DB04B5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 спецэффектов «жидкое» с неповторяющимся рисунком</w:t>
            </w:r>
          </w:p>
        </w:tc>
        <w:tc>
          <w:tcPr>
            <w:tcW w:w="2800" w:type="dxa"/>
          </w:tcPr>
          <w:p w:rsidR="00DB04B5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3FE0" w:rsidTr="00CD1618">
        <w:tc>
          <w:tcPr>
            <w:tcW w:w="750" w:type="dxa"/>
            <w:tcBorders>
              <w:right w:val="single" w:sz="4" w:space="0" w:color="auto"/>
            </w:tcBorders>
          </w:tcPr>
          <w:p w:rsidR="008B3FE0" w:rsidRDefault="008B3FE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8B3FE0" w:rsidRDefault="008B3FE0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Магнитно-маркерная доска</w:t>
            </w:r>
          </w:p>
        </w:tc>
        <w:tc>
          <w:tcPr>
            <w:tcW w:w="2800" w:type="dxa"/>
          </w:tcPr>
          <w:p w:rsidR="008B3FE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3FE0" w:rsidTr="00CD1618">
        <w:tc>
          <w:tcPr>
            <w:tcW w:w="750" w:type="dxa"/>
            <w:tcBorders>
              <w:right w:val="single" w:sz="4" w:space="0" w:color="auto"/>
            </w:tcBorders>
          </w:tcPr>
          <w:p w:rsidR="008B3FE0" w:rsidRDefault="008B3FE0" w:rsidP="00416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8B3FE0" w:rsidRDefault="008B3FE0" w:rsidP="00416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Настенное панно «Кот»</w:t>
            </w:r>
          </w:p>
        </w:tc>
        <w:tc>
          <w:tcPr>
            <w:tcW w:w="2800" w:type="dxa"/>
          </w:tcPr>
          <w:p w:rsidR="008B3FE0" w:rsidRDefault="008B3FE0" w:rsidP="009C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C603B" w:rsidRPr="00062D08" w:rsidRDefault="003C603B" w:rsidP="008B3F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2D70" w:rsidRPr="00062D08" w:rsidRDefault="004E2D70" w:rsidP="009C4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08">
        <w:rPr>
          <w:rFonts w:ascii="Times New Roman" w:hAnsi="Times New Roman" w:cs="Times New Roman"/>
          <w:b/>
          <w:sz w:val="28"/>
          <w:szCs w:val="28"/>
        </w:rPr>
        <w:t>Перечень методической литературы</w:t>
      </w:r>
    </w:p>
    <w:p w:rsidR="00062D08" w:rsidRPr="00062D08" w:rsidRDefault="00062D08" w:rsidP="009C4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CEA"/>
        <w:tblCellMar>
          <w:left w:w="0" w:type="dxa"/>
          <w:right w:w="0" w:type="dxa"/>
        </w:tblCellMar>
        <w:tblLook w:val="04A0"/>
      </w:tblPr>
      <w:tblGrid>
        <w:gridCol w:w="678"/>
        <w:gridCol w:w="5807"/>
        <w:gridCol w:w="2886"/>
      </w:tblGrid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2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62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62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</w:tr>
      <w:tr w:rsidR="00062D08" w:rsidRPr="00062D08" w:rsidTr="00062D08">
        <w:trPr>
          <w:jc w:val="center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пособие «Работа психолога в ДОУ» 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ИНТОР, 1995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2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Т.А. Данилина «В мире детских эмоций»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М., 2005г.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3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Л.И. Катаева «Работа психолога с застенчивыми детьми»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2005г.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4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Н.И </w:t>
            </w: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Монакова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эмоциональной сферы дошкольников»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ТЦ Сфера, 1999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5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Гудкина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«Психологическая готовность к школе»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М., 1998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6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Т.Д. </w:t>
            </w: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– Евстигнеева «Тренинг по </w:t>
            </w: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Просвещение, 1996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7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А.Ю. Капская «Планета чудес»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С.П.б, 2006г.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8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Б.П. Никитин «Ступеньки творчества или развивающие игры»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ТЦ СФЕРА, 2001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9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«Психологическое консультирование»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Академия, 1997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10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А. Н. Малахова «Программа </w:t>
            </w: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игротерапии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для дошкольников»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.: Дельта, 1996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11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М.Ф. Тихомирова «Развитие логического мышления для детей»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.: Дельта, 1997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12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Л.Ю. Субботина «Развитие  воображения у детей»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Просвещение, 1986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13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Э.Я. </w:t>
            </w: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«Сборник подвижных игр для детей»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Генезис, 2004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Развивающие тесты для детей 5-6 лет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Дрофа, 2008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15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Г.А. Широкова «Практикум для детского психолога»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Гардарики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, 2000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16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Е.Е Алексеева «Психологические проблемы детей дошкольного возраста»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Ростов </w:t>
            </w: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/Д.: Феникс, 2005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17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М.А Орлова «Игры для развития творческих способностей»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ЛИНКА-ПРЕСС, 2000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18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Н.Е. </w:t>
            </w: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«Диагностика развития дошкольника»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б-во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России, 2002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19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В.А.Егупова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«Изучаем мир вокруг»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Генезис, 2007г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20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Г.А. Диагностика психологических особенностей дошкольника 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М.2003г.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21 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Рогов Е.И. Настольная книга практического психолога в образовании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 М.2001г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22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Сиротюк А.Л. «Нейропсихологическое развитие и коррекция детей с СДВГ»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2009г.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23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Шарохина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В.Л. Коррекционно-развивающие занятия: младшая, средняя  группы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Детство-пресс, 2000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24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Арцишевская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И.Л. Работа психолога с </w:t>
            </w: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гиперактивными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детьми в детском саду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Иркутск, 1993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25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Гиппенрейтер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Ю.Б. Общаться с ребенком. Как?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2008г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26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Житко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Ярмолинская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М.М. Как подготовить ребенка к школе.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gram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Речь, 2006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27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 психолого-педагогических занятий для дошкольников «Цветик – </w:t>
            </w: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Академия, 1999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28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Набойкина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  <w:r w:rsidRPr="00062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«Сказки и игры с «особым» ребенком»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СПб. 2007г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29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Ганичева И.В</w:t>
            </w:r>
            <w:r w:rsidRPr="00062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– </w:t>
            </w: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«Телесно ориентированные подходы в </w:t>
            </w: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психокоррекционной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</w:t>
            </w:r>
            <w:r w:rsidRPr="00062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2004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lastRenderedPageBreak/>
              <w:t>30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Слободяник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Н.П. «Удивляюсь, злюсь, боюсь, хвастаюсь и радуюсь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2003г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31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О.В. «Тропинка к своему Я»</w:t>
            </w: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 xml:space="preserve"> 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М.2005г.</w:t>
            </w:r>
          </w:p>
        </w:tc>
      </w:tr>
      <w:tr w:rsidR="00062D08" w:rsidRPr="00062D08" w:rsidTr="00062D08">
        <w:trPr>
          <w:trHeight w:val="335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32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Лютова Е.К., Монина Г.Б. Тренинг общения с ребенком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ВЛАДОС, 1996</w:t>
            </w:r>
          </w:p>
        </w:tc>
      </w:tr>
      <w:tr w:rsidR="00062D08" w:rsidRPr="00062D08" w:rsidTr="00062D08">
        <w:trPr>
          <w:trHeight w:val="193"/>
          <w:jc w:val="center"/>
        </w:trPr>
        <w:tc>
          <w:tcPr>
            <w:tcW w:w="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673113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color w:val="673113"/>
                <w:sz w:val="28"/>
                <w:szCs w:val="28"/>
              </w:rPr>
              <w:t>33</w:t>
            </w:r>
          </w:p>
        </w:tc>
        <w:tc>
          <w:tcPr>
            <w:tcW w:w="5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Лебеденко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Е.Н. Развитие самосознания и индивидуальности</w:t>
            </w:r>
          </w:p>
        </w:tc>
        <w:tc>
          <w:tcPr>
            <w:tcW w:w="28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Книголюб, 2005</w:t>
            </w: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 w:rsidRPr="00062D08">
              <w:rPr>
                <w:rFonts w:ascii="Times New Roman" w:hAnsi="Times New Roman" w:cs="Times New Roman"/>
                <w:sz w:val="28"/>
                <w:szCs w:val="28"/>
              </w:rPr>
              <w:t xml:space="preserve"> С.И. Адаптация ребенка в обществе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АРКТИ, 1995</w:t>
            </w:r>
          </w:p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Минаева В.М. Развитие эмоций дошкольников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АРКТИ, 1999</w:t>
            </w:r>
          </w:p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2D08" w:rsidRP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Данилина Т.А. В мире детских эмоций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62D08">
              <w:rPr>
                <w:rFonts w:ascii="Times New Roman" w:hAnsi="Times New Roman" w:cs="Times New Roman"/>
                <w:sz w:val="28"/>
                <w:szCs w:val="28"/>
              </w:rPr>
              <w:t>М.: Айрис-Пресс, 2004</w:t>
            </w:r>
          </w:p>
          <w:p w:rsidR="00062D08" w:rsidRPr="00062D08" w:rsidRDefault="00062D0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2D08" w:rsidTr="00062D08">
        <w:trPr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Default="00062D08">
            <w:pPr>
              <w:rPr>
                <w:rFonts w:eastAsiaTheme="minorEastAsia" w:cs="Times New Roman"/>
              </w:rPr>
            </w:pP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Default="00062D08">
            <w:pPr>
              <w:rPr>
                <w:rFonts w:eastAsiaTheme="minorEastAsia" w:cs="Times New Roman"/>
              </w:rPr>
            </w:pP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EA"/>
            <w:hideMark/>
          </w:tcPr>
          <w:p w:rsidR="00062D08" w:rsidRDefault="00062D08">
            <w:pPr>
              <w:rPr>
                <w:rFonts w:eastAsiaTheme="minorEastAsia" w:cs="Times New Roman"/>
              </w:rPr>
            </w:pPr>
          </w:p>
        </w:tc>
      </w:tr>
    </w:tbl>
    <w:p w:rsidR="00062D08" w:rsidRDefault="00062D08" w:rsidP="00062D08">
      <w:pPr>
        <w:pStyle w:val="a5"/>
        <w:shd w:val="clear" w:color="auto" w:fill="FFFFFF"/>
        <w:spacing w:before="0" w:beforeAutospacing="0"/>
        <w:jc w:val="center"/>
        <w:rPr>
          <w:rStyle w:val="a6"/>
          <w:sz w:val="28"/>
        </w:rPr>
      </w:pPr>
    </w:p>
    <w:p w:rsidR="00062D08" w:rsidRDefault="00062D08" w:rsidP="00062D08">
      <w:pPr>
        <w:pStyle w:val="a5"/>
        <w:shd w:val="clear" w:color="auto" w:fill="FFFFFF"/>
        <w:spacing w:before="0" w:beforeAutospacing="0"/>
        <w:jc w:val="center"/>
        <w:rPr>
          <w:rStyle w:val="a6"/>
          <w:sz w:val="28"/>
        </w:rPr>
      </w:pPr>
      <w:r>
        <w:rPr>
          <w:rStyle w:val="a6"/>
          <w:sz w:val="28"/>
        </w:rPr>
        <w:t>Перечень диагностических методик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>Методика «Контурный СА</w:t>
      </w:r>
      <w:proofErr w:type="gramStart"/>
      <w:r>
        <w:rPr>
          <w:rStyle w:val="a6"/>
          <w:b w:val="0"/>
          <w:sz w:val="28"/>
        </w:rPr>
        <w:t>Т-</w:t>
      </w:r>
      <w:proofErr w:type="gramEnd"/>
      <w:r>
        <w:rPr>
          <w:rStyle w:val="a6"/>
          <w:b w:val="0"/>
          <w:sz w:val="28"/>
        </w:rPr>
        <w:t xml:space="preserve"> Н» автор </w:t>
      </w:r>
      <w:proofErr w:type="spellStart"/>
      <w:r>
        <w:rPr>
          <w:rStyle w:val="a6"/>
          <w:b w:val="0"/>
          <w:sz w:val="28"/>
        </w:rPr>
        <w:t>Э.Крис</w:t>
      </w:r>
      <w:proofErr w:type="spellEnd"/>
      <w:r>
        <w:rPr>
          <w:rStyle w:val="a6"/>
          <w:b w:val="0"/>
          <w:sz w:val="28"/>
        </w:rPr>
        <w:t>, авторская модификация Н.Я.Семаго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Методика «Найди отличия» - </w:t>
      </w:r>
      <w:proofErr w:type="spellStart"/>
      <w:r>
        <w:rPr>
          <w:rStyle w:val="a6"/>
          <w:b w:val="0"/>
          <w:sz w:val="28"/>
        </w:rPr>
        <w:t>Забрамная</w:t>
      </w:r>
      <w:proofErr w:type="spellEnd"/>
      <w:r>
        <w:rPr>
          <w:rStyle w:val="a6"/>
          <w:b w:val="0"/>
          <w:sz w:val="28"/>
        </w:rPr>
        <w:t xml:space="preserve"> С.Д.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>Методика «Нелепицы»- Бернштейн Н.А.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 Методика «Составление рассказа по сюжетной картинке» - Усанова О.Н.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>Методика «Цветные фоны»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Методика «Разрезные картинки» - </w:t>
      </w:r>
      <w:proofErr w:type="spellStart"/>
      <w:r>
        <w:rPr>
          <w:rStyle w:val="a6"/>
          <w:b w:val="0"/>
          <w:sz w:val="28"/>
        </w:rPr>
        <w:t>Берштейн</w:t>
      </w:r>
      <w:proofErr w:type="spellEnd"/>
      <w:r>
        <w:rPr>
          <w:rStyle w:val="a6"/>
          <w:b w:val="0"/>
          <w:sz w:val="28"/>
        </w:rPr>
        <w:t xml:space="preserve"> Н.А.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Методика «Зрительная произвольная память» - </w:t>
      </w:r>
      <w:proofErr w:type="spellStart"/>
      <w:r>
        <w:rPr>
          <w:rStyle w:val="a6"/>
          <w:b w:val="0"/>
          <w:sz w:val="28"/>
        </w:rPr>
        <w:t>Лурия</w:t>
      </w:r>
      <w:proofErr w:type="spellEnd"/>
      <w:r>
        <w:rPr>
          <w:rStyle w:val="a6"/>
          <w:b w:val="0"/>
          <w:sz w:val="28"/>
        </w:rPr>
        <w:t xml:space="preserve"> А.Р.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Методика «Исследование слуховой памяти» - </w:t>
      </w:r>
      <w:proofErr w:type="spellStart"/>
      <w:r>
        <w:rPr>
          <w:rStyle w:val="a6"/>
          <w:b w:val="0"/>
          <w:sz w:val="28"/>
        </w:rPr>
        <w:t>Лурия</w:t>
      </w:r>
      <w:proofErr w:type="spellEnd"/>
      <w:r>
        <w:rPr>
          <w:rStyle w:val="a6"/>
          <w:b w:val="0"/>
          <w:sz w:val="28"/>
        </w:rPr>
        <w:t xml:space="preserve"> А.Р.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Методика «Классификация предметных картинок» - </w:t>
      </w:r>
      <w:proofErr w:type="spellStart"/>
      <w:r>
        <w:rPr>
          <w:rStyle w:val="a6"/>
          <w:b w:val="0"/>
          <w:sz w:val="28"/>
        </w:rPr>
        <w:t>Выготский</w:t>
      </w:r>
      <w:proofErr w:type="spellEnd"/>
      <w:r>
        <w:rPr>
          <w:rStyle w:val="a6"/>
          <w:b w:val="0"/>
          <w:sz w:val="28"/>
        </w:rPr>
        <w:t xml:space="preserve"> Л.С.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>Методика «Маски» - Марцинковская Т.Д.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lastRenderedPageBreak/>
        <w:t xml:space="preserve">Методика «Страна </w:t>
      </w:r>
      <w:proofErr w:type="spellStart"/>
      <w:r>
        <w:rPr>
          <w:rStyle w:val="a6"/>
          <w:b w:val="0"/>
          <w:sz w:val="28"/>
        </w:rPr>
        <w:t>Чувст</w:t>
      </w:r>
      <w:proofErr w:type="spellEnd"/>
      <w:r>
        <w:rPr>
          <w:rStyle w:val="a6"/>
          <w:b w:val="0"/>
          <w:sz w:val="28"/>
        </w:rPr>
        <w:t xml:space="preserve">»- </w:t>
      </w:r>
      <w:proofErr w:type="spellStart"/>
      <w:r>
        <w:rPr>
          <w:rStyle w:val="a6"/>
          <w:b w:val="0"/>
          <w:sz w:val="28"/>
        </w:rPr>
        <w:t>Зинкевич</w:t>
      </w:r>
      <w:proofErr w:type="spellEnd"/>
      <w:r>
        <w:rPr>
          <w:rStyle w:val="a6"/>
          <w:b w:val="0"/>
          <w:sz w:val="28"/>
        </w:rPr>
        <w:t xml:space="preserve"> – Евстигнеева Т.Д.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>Методика  Рене</w:t>
      </w:r>
      <w:proofErr w:type="gramStart"/>
      <w:r>
        <w:rPr>
          <w:rStyle w:val="a6"/>
          <w:b w:val="0"/>
          <w:sz w:val="28"/>
        </w:rPr>
        <w:t xml:space="preserve"> Ж</w:t>
      </w:r>
      <w:proofErr w:type="gramEnd"/>
      <w:r>
        <w:rPr>
          <w:rStyle w:val="a6"/>
          <w:b w:val="0"/>
          <w:sz w:val="28"/>
        </w:rPr>
        <w:t>иля – диагностика личностных особенностей детей.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>Методика «Лесенка» - Щур В.Г.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Методика «Самооценка» - </w:t>
      </w:r>
      <w:proofErr w:type="spellStart"/>
      <w:r>
        <w:rPr>
          <w:rStyle w:val="a6"/>
          <w:b w:val="0"/>
          <w:sz w:val="28"/>
        </w:rPr>
        <w:t>Демо</w:t>
      </w:r>
      <w:proofErr w:type="spellEnd"/>
      <w:r>
        <w:rPr>
          <w:rStyle w:val="a6"/>
          <w:b w:val="0"/>
          <w:sz w:val="28"/>
        </w:rPr>
        <w:t xml:space="preserve"> – </w:t>
      </w:r>
      <w:proofErr w:type="spellStart"/>
      <w:r>
        <w:rPr>
          <w:rStyle w:val="a6"/>
          <w:b w:val="0"/>
          <w:sz w:val="28"/>
        </w:rPr>
        <w:t>Рубенштейн</w:t>
      </w:r>
      <w:proofErr w:type="spellEnd"/>
      <w:r>
        <w:rPr>
          <w:rStyle w:val="a6"/>
          <w:b w:val="0"/>
          <w:sz w:val="28"/>
        </w:rPr>
        <w:t xml:space="preserve">. 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Методика «Нарисуй себя» - Прихожан А.М., </w:t>
      </w:r>
      <w:proofErr w:type="spellStart"/>
      <w:r>
        <w:rPr>
          <w:rStyle w:val="a6"/>
          <w:b w:val="0"/>
          <w:sz w:val="28"/>
        </w:rPr>
        <w:t>Василяускайте</w:t>
      </w:r>
      <w:proofErr w:type="spellEnd"/>
      <w:r>
        <w:rPr>
          <w:rStyle w:val="a6"/>
          <w:b w:val="0"/>
          <w:sz w:val="28"/>
        </w:rPr>
        <w:t xml:space="preserve"> З.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Методика «Рисунок семьи» - </w:t>
      </w:r>
      <w:proofErr w:type="spellStart"/>
      <w:r>
        <w:rPr>
          <w:rStyle w:val="a6"/>
          <w:b w:val="0"/>
          <w:sz w:val="28"/>
        </w:rPr>
        <w:t>Хоментаускус</w:t>
      </w:r>
      <w:proofErr w:type="spellEnd"/>
      <w:r>
        <w:rPr>
          <w:rStyle w:val="a6"/>
          <w:b w:val="0"/>
          <w:sz w:val="28"/>
        </w:rPr>
        <w:t xml:space="preserve"> Г.Т.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Методика «Нарисуй лицо» - </w:t>
      </w:r>
      <w:proofErr w:type="spellStart"/>
      <w:r>
        <w:rPr>
          <w:rStyle w:val="a6"/>
          <w:b w:val="0"/>
          <w:sz w:val="28"/>
        </w:rPr>
        <w:t>Тремпл</w:t>
      </w:r>
      <w:proofErr w:type="spellEnd"/>
      <w:r>
        <w:rPr>
          <w:rStyle w:val="a6"/>
          <w:b w:val="0"/>
          <w:sz w:val="28"/>
        </w:rPr>
        <w:t xml:space="preserve"> р.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Методика «Несуществующее животное» - </w:t>
      </w:r>
      <w:proofErr w:type="spellStart"/>
      <w:r>
        <w:rPr>
          <w:rStyle w:val="a6"/>
          <w:b w:val="0"/>
          <w:sz w:val="28"/>
        </w:rPr>
        <w:t>Дукаревич</w:t>
      </w:r>
      <w:proofErr w:type="spellEnd"/>
      <w:r>
        <w:rPr>
          <w:rStyle w:val="a6"/>
          <w:b w:val="0"/>
          <w:sz w:val="28"/>
        </w:rPr>
        <w:t xml:space="preserve"> М.З.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>Методика  оценка коммуникативных способностей и оценки благополучия  в детском саду</w:t>
      </w:r>
      <w:proofErr w:type="gramStart"/>
      <w:r>
        <w:rPr>
          <w:rStyle w:val="a6"/>
          <w:b w:val="0"/>
          <w:sz w:val="28"/>
        </w:rPr>
        <w:t xml:space="preserve">.» - </w:t>
      </w:r>
      <w:proofErr w:type="spellStart"/>
      <w:proofErr w:type="gramEnd"/>
      <w:r>
        <w:rPr>
          <w:rStyle w:val="a6"/>
          <w:b w:val="0"/>
          <w:sz w:val="28"/>
        </w:rPr>
        <w:t>Веракса</w:t>
      </w:r>
      <w:proofErr w:type="spellEnd"/>
      <w:r>
        <w:rPr>
          <w:rStyle w:val="a6"/>
          <w:b w:val="0"/>
          <w:sz w:val="28"/>
        </w:rPr>
        <w:t xml:space="preserve"> Н.Е.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Методика «Проективные ситуации» - </w:t>
      </w:r>
      <w:proofErr w:type="spellStart"/>
      <w:r>
        <w:rPr>
          <w:rStyle w:val="a6"/>
          <w:b w:val="0"/>
          <w:sz w:val="28"/>
        </w:rPr>
        <w:t>Кучерова</w:t>
      </w:r>
      <w:proofErr w:type="spellEnd"/>
      <w:r>
        <w:rPr>
          <w:rStyle w:val="a6"/>
          <w:b w:val="0"/>
          <w:sz w:val="28"/>
        </w:rPr>
        <w:t xml:space="preserve"> Е.В.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>Методика «Определение мотива учения» - Гинзбург М.</w:t>
      </w:r>
    </w:p>
    <w:p w:rsidR="00062D08" w:rsidRDefault="00062D08" w:rsidP="00062D08">
      <w:pPr>
        <w:pStyle w:val="a5"/>
        <w:shd w:val="clear" w:color="auto" w:fill="FFFFFF"/>
        <w:spacing w:before="0" w:beforeAutospacing="0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Методика «Беседа о школе» </w:t>
      </w:r>
      <w:proofErr w:type="spellStart"/>
      <w:r>
        <w:rPr>
          <w:rStyle w:val="a6"/>
          <w:b w:val="0"/>
          <w:sz w:val="28"/>
        </w:rPr>
        <w:t>Нежнова</w:t>
      </w:r>
      <w:proofErr w:type="spellEnd"/>
      <w:r>
        <w:rPr>
          <w:rStyle w:val="a6"/>
          <w:b w:val="0"/>
          <w:sz w:val="28"/>
        </w:rPr>
        <w:t xml:space="preserve"> В.Н.</w:t>
      </w:r>
    </w:p>
    <w:p w:rsidR="00416D21" w:rsidRDefault="00416D21" w:rsidP="00416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D21" w:rsidRPr="00416D21" w:rsidRDefault="00416D21" w:rsidP="009C41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287" w:rsidRDefault="005C2287"/>
    <w:sectPr w:rsidR="005C2287" w:rsidSect="005C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1B1"/>
    <w:rsid w:val="00062D08"/>
    <w:rsid w:val="0033213A"/>
    <w:rsid w:val="003C603B"/>
    <w:rsid w:val="00416D21"/>
    <w:rsid w:val="004E2D70"/>
    <w:rsid w:val="00574497"/>
    <w:rsid w:val="005C2287"/>
    <w:rsid w:val="00830750"/>
    <w:rsid w:val="008B3FE0"/>
    <w:rsid w:val="009C41B1"/>
    <w:rsid w:val="00A8349F"/>
    <w:rsid w:val="00A84E15"/>
    <w:rsid w:val="00AE4394"/>
    <w:rsid w:val="00CD1618"/>
    <w:rsid w:val="00DB04B5"/>
    <w:rsid w:val="00F8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B1"/>
  </w:style>
  <w:style w:type="paragraph" w:styleId="1">
    <w:name w:val="heading 1"/>
    <w:basedOn w:val="a"/>
    <w:next w:val="a"/>
    <w:link w:val="10"/>
    <w:uiPriority w:val="9"/>
    <w:qFormat/>
    <w:rsid w:val="009C4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1B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9C41B1"/>
    <w:rPr>
      <w:i/>
      <w:iCs/>
    </w:rPr>
  </w:style>
  <w:style w:type="table" w:styleId="a4">
    <w:name w:val="Table Grid"/>
    <w:basedOn w:val="a1"/>
    <w:uiPriority w:val="59"/>
    <w:rsid w:val="00416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6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2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9</cp:revision>
  <dcterms:created xsi:type="dcterms:W3CDTF">2016-03-11T06:58:00Z</dcterms:created>
  <dcterms:modified xsi:type="dcterms:W3CDTF">2016-03-16T08:51:00Z</dcterms:modified>
</cp:coreProperties>
</file>