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ИНФОРАЦИЯ ДЛЯ РОДИТЕЛЕЙ</w:t>
      </w:r>
    </w:p>
    <w:p w:rsidR="008203E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расходах на одного ребенка и о родительской плате</w:t>
      </w:r>
    </w:p>
    <w:p w:rsidR="008203E3" w:rsidRDefault="008203E3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№ 18</w:t>
      </w:r>
    </w:p>
    <w:p w:rsidR="008F7DF7" w:rsidRDefault="008F7DF7" w:rsidP="008F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Расходы</w:t>
      </w:r>
      <w:r w:rsidRPr="008F7D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в год в расчете на 1-го ребенка</w:t>
      </w:r>
      <w:r>
        <w:rPr>
          <w:rFonts w:ascii="Times New Roman" w:hAnsi="Times New Roman" w:cs="Times New Roman"/>
          <w:sz w:val="28"/>
          <w:szCs w:val="28"/>
        </w:rPr>
        <w:t xml:space="preserve"> составили в 20</w:t>
      </w:r>
      <w:r w:rsidR="00892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105 253,85 рублей, из них: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бюджет (отплату труда сотрудников детского сада, приобретение учебных пособий, средств обучения, игр, оборудования) – </w:t>
      </w:r>
      <w:r w:rsidR="00892CF1">
        <w:rPr>
          <w:rFonts w:ascii="Times New Roman" w:hAnsi="Times New Roman" w:cs="Times New Roman"/>
          <w:sz w:val="28"/>
          <w:szCs w:val="28"/>
        </w:rPr>
        <w:t>74 154,88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</w:t>
      </w:r>
      <w:r w:rsidR="00892CF1">
        <w:rPr>
          <w:rFonts w:ascii="Times New Roman" w:hAnsi="Times New Roman" w:cs="Times New Roman"/>
          <w:sz w:val="28"/>
          <w:szCs w:val="28"/>
        </w:rPr>
        <w:t>25 275,82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DF7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DF7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(включает только часть оплаты питания, расходы хозяйственно-бытовые и личную гигиену детей) –</w:t>
      </w:r>
      <w:r w:rsidR="00F23356">
        <w:rPr>
          <w:rFonts w:ascii="Times New Roman" w:hAnsi="Times New Roman" w:cs="Times New Roman"/>
          <w:sz w:val="28"/>
          <w:szCs w:val="28"/>
        </w:rPr>
        <w:t xml:space="preserve"> </w:t>
      </w:r>
      <w:r w:rsidR="00892CF1">
        <w:rPr>
          <w:rFonts w:ascii="Times New Roman" w:hAnsi="Times New Roman" w:cs="Times New Roman"/>
          <w:sz w:val="28"/>
          <w:szCs w:val="28"/>
        </w:rPr>
        <w:t>6 376,55</w:t>
      </w:r>
      <w:r w:rsidR="00BC4FF5" w:rsidRP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BC4FF5">
        <w:rPr>
          <w:rFonts w:ascii="Times New Roman" w:hAnsi="Times New Roman" w:cs="Times New Roman"/>
          <w:sz w:val="28"/>
          <w:szCs w:val="28"/>
        </w:rPr>
        <w:t>рублей</w:t>
      </w:r>
    </w:p>
    <w:p w:rsidR="00BC4FF5" w:rsidRDefault="008F7DF7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питание 1-го ребенка за счет</w:t>
      </w:r>
      <w:r w:rsidR="00BC4FF5">
        <w:rPr>
          <w:rFonts w:ascii="Times New Roman" w:hAnsi="Times New Roman" w:cs="Times New Roman"/>
          <w:sz w:val="28"/>
          <w:szCs w:val="28"/>
        </w:rPr>
        <w:t xml:space="preserve"> всех средств (местного бюджета и родительской платы) расходуется в месяц </w:t>
      </w:r>
      <w:r w:rsidR="00892CF1">
        <w:rPr>
          <w:rFonts w:ascii="Times New Roman" w:hAnsi="Times New Roman" w:cs="Times New Roman"/>
          <w:sz w:val="28"/>
          <w:szCs w:val="28"/>
        </w:rPr>
        <w:t>–</w:t>
      </w:r>
      <w:r w:rsidR="00BC4FF5">
        <w:rPr>
          <w:rFonts w:ascii="Times New Roman" w:hAnsi="Times New Roman" w:cs="Times New Roman"/>
          <w:sz w:val="28"/>
          <w:szCs w:val="28"/>
        </w:rPr>
        <w:t xml:space="preserve"> </w:t>
      </w:r>
      <w:r w:rsidR="00892CF1">
        <w:rPr>
          <w:rFonts w:ascii="Times New Roman" w:hAnsi="Times New Roman" w:cs="Times New Roman"/>
          <w:sz w:val="28"/>
          <w:szCs w:val="28"/>
        </w:rPr>
        <w:t>5 183,03</w:t>
      </w:r>
      <w:bookmarkStart w:id="0" w:name="_GoBack"/>
      <w:bookmarkEnd w:id="0"/>
      <w:r w:rsidR="00F233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DF7" w:rsidRDefault="00BC4FF5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Согласно </w:t>
      </w:r>
      <w:proofErr w:type="gramStart"/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Федеральном</w:t>
      </w:r>
      <w:proofErr w:type="gramEnd"/>
      <w:r w:rsidRPr="00BC4F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закону 273-ФЗ 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 xml:space="preserve"> за детей – инвалидов, детей- сирот и детей, оставшихся без попечения родителей, а  так же за детей с туберкулезной интоксикацией.</w:t>
      </w:r>
    </w:p>
    <w:p w:rsidR="00BC4FF5" w:rsidRDefault="00BC4FF5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установлен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установлении платы, взимаемой с родителей (законных представителей) за присмотр и уход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детьми, осваивающими образовательные программы дошкольного образования в муниципальных образовательных организациях </w:t>
      </w:r>
      <w:r w:rsidR="00CF7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70D2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F70D2">
        <w:rPr>
          <w:rFonts w:ascii="Times New Roman" w:hAnsi="Times New Roman" w:cs="Times New Roman"/>
          <w:sz w:val="28"/>
          <w:szCs w:val="28"/>
        </w:rPr>
        <w:t xml:space="preserve"> район, осуществляющих образовательную деятельность» от 18 марта 2016 года № 210 и составляет от 45 до 67 рублей (в день), зависит от условий (возраст воспитанников, длительность пребывания в группе) </w:t>
      </w:r>
      <w:r w:rsidR="00CF70D2" w:rsidRPr="00CF70D2">
        <w:rPr>
          <w:rFonts w:ascii="Times New Roman" w:hAnsi="Times New Roman" w:cs="Times New Roman"/>
          <w:b/>
          <w:color w:val="FF0000"/>
          <w:sz w:val="28"/>
          <w:szCs w:val="28"/>
        </w:rPr>
        <w:t>и составляет 10% от всех расходов на 1-го ребенка.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качестве материальной поддержки родителям выплачивается компенсация: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– 20%;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– 50%;</w:t>
      </w: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и последующих детей – в размере 70%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F23356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D2" w:rsidRDefault="00CF70D2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D2">
        <w:rPr>
          <w:rFonts w:ascii="Times New Roman" w:hAnsi="Times New Roman" w:cs="Times New Roman"/>
          <w:b/>
          <w:color w:val="FF0000"/>
          <w:sz w:val="28"/>
          <w:szCs w:val="28"/>
        </w:rPr>
        <w:t>Размер и Порядок выплаты компенсации, а так же перечень документов</w:t>
      </w:r>
      <w:r>
        <w:rPr>
          <w:rFonts w:ascii="Times New Roman" w:hAnsi="Times New Roman" w:cs="Times New Roman"/>
          <w:sz w:val="28"/>
          <w:szCs w:val="28"/>
        </w:rPr>
        <w:t>, необходимый для ее получения, утвержден постановлением главы администрации (губернатора) Краснодарского края  от 12 декабря 201 года № 1460.</w:t>
      </w:r>
    </w:p>
    <w:p w:rsidR="00CF70D2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разъяснения получения компенсации родителю (законному представителю) необходимо обратиться:</w:t>
      </w:r>
    </w:p>
    <w:p w:rsidR="00F23356" w:rsidRPr="00F23356" w:rsidRDefault="00F23356" w:rsidP="00F2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proofErr w:type="spellStart"/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>Маранина</w:t>
      </w:r>
      <w:proofErr w:type="spellEnd"/>
      <w:r w:rsidRPr="00F2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Антоновна 8(8643) 3-07-55</w:t>
      </w:r>
    </w:p>
    <w:p w:rsidR="00BC4FF5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372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родительской платы, размещена на официальных сайтах в сети интернет по адресу:</w:t>
      </w:r>
      <w:r w:rsidRPr="00F23356">
        <w:t xml:space="preserve"> </w:t>
      </w:r>
      <w:hyperlink r:id="rId4" w:history="1">
        <w:r w:rsidRPr="00790862">
          <w:rPr>
            <w:rStyle w:val="a3"/>
            <w:rFonts w:ascii="Times New Roman" w:hAnsi="Times New Roman" w:cs="Times New Roman"/>
            <w:sz w:val="28"/>
            <w:szCs w:val="28"/>
          </w:rPr>
          <w:t>http://mbdou18.pr-edu.ru/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56" w:rsidRPr="008F7DF7" w:rsidRDefault="00F23356" w:rsidP="008F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задавать свои вопросы Вы можете по телефону 8(86143) 3-07-55</w:t>
      </w:r>
    </w:p>
    <w:sectPr w:rsidR="00F23356" w:rsidRPr="008F7DF7" w:rsidSect="008F7DF7">
      <w:pgSz w:w="11906" w:h="16838"/>
      <w:pgMar w:top="851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3E3"/>
    <w:rsid w:val="007C528C"/>
    <w:rsid w:val="008203E3"/>
    <w:rsid w:val="00892CF1"/>
    <w:rsid w:val="008F7DF7"/>
    <w:rsid w:val="00955B3F"/>
    <w:rsid w:val="00BC4FF5"/>
    <w:rsid w:val="00CF70D2"/>
    <w:rsid w:val="00E37232"/>
    <w:rsid w:val="00F23356"/>
    <w:rsid w:val="00FA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18.pr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2021-04-14T10:35:00Z</cp:lastPrinted>
  <dcterms:created xsi:type="dcterms:W3CDTF">2019-11-28T06:48:00Z</dcterms:created>
  <dcterms:modified xsi:type="dcterms:W3CDTF">2021-04-14T10:40:00Z</dcterms:modified>
</cp:coreProperties>
</file>